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C187" w14:textId="3874CA90" w:rsidR="001049A2" w:rsidRPr="00E71936" w:rsidRDefault="00E71936" w:rsidP="00E71936">
      <w:pPr>
        <w:pStyle w:val="BodyText"/>
        <w:tabs>
          <w:tab w:val="center" w:pos="1701"/>
          <w:tab w:val="center" w:pos="6804"/>
        </w:tabs>
        <w:spacing w:after="0" w:line="240" w:lineRule="auto"/>
        <w:ind w:right="-8" w:firstLine="0"/>
        <w:jc w:val="both"/>
        <w:rPr>
          <w:color w:val="auto"/>
          <w:sz w:val="24"/>
          <w:szCs w:val="24"/>
        </w:rPr>
      </w:pPr>
      <w:r>
        <w:rPr>
          <w:rStyle w:val="BodyTextChar"/>
          <w:color w:val="auto"/>
          <w:sz w:val="24"/>
          <w:szCs w:val="24"/>
        </w:rPr>
        <w:tab/>
      </w:r>
      <w:r w:rsidR="00370F4B" w:rsidRPr="00E71936">
        <w:rPr>
          <w:rStyle w:val="BodyTextChar"/>
          <w:color w:val="auto"/>
          <w:sz w:val="24"/>
          <w:szCs w:val="24"/>
        </w:rPr>
        <w:t>SỞ GIÁO DỤC VÀ ĐÀO TẠO</w:t>
      </w:r>
      <w:r>
        <w:rPr>
          <w:rStyle w:val="BodyTextChar"/>
          <w:color w:val="auto"/>
          <w:sz w:val="24"/>
          <w:szCs w:val="24"/>
        </w:rPr>
        <w:tab/>
      </w:r>
      <w:r w:rsidR="001049A2" w:rsidRPr="00E71936">
        <w:rPr>
          <w:rStyle w:val="BodyTextChar"/>
          <w:b/>
          <w:bCs/>
          <w:color w:val="auto"/>
          <w:sz w:val="24"/>
          <w:szCs w:val="24"/>
        </w:rPr>
        <w:t>CỘNG HÒA XÃ HỘI CHỦ NGHĨA VIỆT NAM</w:t>
      </w:r>
    </w:p>
    <w:p w14:paraId="3E484AFC" w14:textId="31016080" w:rsidR="001049A2" w:rsidRDefault="00E71936" w:rsidP="00E71936">
      <w:pPr>
        <w:pStyle w:val="BodyText"/>
        <w:tabs>
          <w:tab w:val="center" w:pos="1701"/>
          <w:tab w:val="center" w:pos="6804"/>
        </w:tabs>
        <w:spacing w:after="0" w:line="240" w:lineRule="auto"/>
        <w:ind w:right="-8" w:firstLine="0"/>
        <w:jc w:val="both"/>
        <w:rPr>
          <w:rStyle w:val="BodyTextChar"/>
          <w:b/>
          <w:bCs/>
          <w:color w:val="auto"/>
        </w:rPr>
      </w:pPr>
      <w:r>
        <w:rPr>
          <w:rStyle w:val="BodyTextChar"/>
          <w:color w:val="auto"/>
          <w:sz w:val="24"/>
          <w:szCs w:val="24"/>
        </w:rPr>
        <w:tab/>
      </w:r>
      <w:r w:rsidR="001049A2" w:rsidRPr="00E71936">
        <w:rPr>
          <w:rStyle w:val="BodyTextChar"/>
          <w:color w:val="auto"/>
          <w:sz w:val="24"/>
          <w:szCs w:val="24"/>
        </w:rPr>
        <w:t>THÀNH PH</w:t>
      </w:r>
      <w:r w:rsidR="00754597" w:rsidRPr="00E71936">
        <w:rPr>
          <w:rStyle w:val="BodyTextChar"/>
          <w:color w:val="auto"/>
          <w:sz w:val="24"/>
          <w:szCs w:val="24"/>
        </w:rPr>
        <w:t>Ố</w:t>
      </w:r>
      <w:r w:rsidR="001049A2" w:rsidRPr="00E71936">
        <w:rPr>
          <w:rStyle w:val="BodyTextChar"/>
          <w:color w:val="auto"/>
          <w:sz w:val="24"/>
          <w:szCs w:val="24"/>
        </w:rPr>
        <w:t xml:space="preserve"> H</w:t>
      </w:r>
      <w:r w:rsidR="00754597" w:rsidRPr="00E71936">
        <w:rPr>
          <w:rStyle w:val="BodyTextChar"/>
          <w:color w:val="auto"/>
          <w:sz w:val="24"/>
          <w:szCs w:val="24"/>
        </w:rPr>
        <w:t>Ồ</w:t>
      </w:r>
      <w:r w:rsidR="001049A2" w:rsidRPr="00E71936">
        <w:rPr>
          <w:rStyle w:val="BodyTextChar"/>
          <w:color w:val="auto"/>
          <w:sz w:val="24"/>
          <w:szCs w:val="24"/>
        </w:rPr>
        <w:t xml:space="preserve"> CH</w:t>
      </w:r>
      <w:r w:rsidR="00754597" w:rsidRPr="00E71936">
        <w:rPr>
          <w:rStyle w:val="BodyTextChar"/>
          <w:color w:val="auto"/>
          <w:sz w:val="24"/>
          <w:szCs w:val="24"/>
        </w:rPr>
        <w:t>Í</w:t>
      </w:r>
      <w:r w:rsidR="001049A2" w:rsidRPr="00E71936">
        <w:rPr>
          <w:rStyle w:val="BodyTextChar"/>
          <w:color w:val="auto"/>
          <w:sz w:val="24"/>
          <w:szCs w:val="24"/>
        </w:rPr>
        <w:t xml:space="preserve"> MINH</w:t>
      </w:r>
      <w:r w:rsidR="001049A2" w:rsidRPr="001049A2">
        <w:rPr>
          <w:rStyle w:val="BodyTextChar"/>
          <w:b/>
          <w:bCs/>
          <w:color w:val="auto"/>
        </w:rPr>
        <w:tab/>
        <w:t>Độc lập - Tự do - Hạnh phúc</w:t>
      </w:r>
    </w:p>
    <w:p w14:paraId="02FFD9AA" w14:textId="50D371F7" w:rsidR="009108F3" w:rsidRPr="00E71936" w:rsidRDefault="00E71936" w:rsidP="00E71936">
      <w:pPr>
        <w:pStyle w:val="BodyText"/>
        <w:tabs>
          <w:tab w:val="center" w:pos="1701"/>
          <w:tab w:val="center" w:pos="6804"/>
        </w:tabs>
        <w:spacing w:after="240" w:line="240" w:lineRule="auto"/>
        <w:ind w:right="-8" w:firstLine="0"/>
        <w:jc w:val="both"/>
        <w:rPr>
          <w:b/>
          <w:bCs/>
          <w:color w:val="auto"/>
          <w:sz w:val="24"/>
          <w:szCs w:val="24"/>
        </w:rPr>
      </w:pPr>
      <w:r>
        <w:rPr>
          <w:noProof/>
          <w:color w:val="auto"/>
          <w:sz w:val="24"/>
          <w:szCs w:val="24"/>
        </w:rPr>
        <mc:AlternateContent>
          <mc:Choice Requires="wps">
            <w:drawing>
              <wp:anchor distT="0" distB="0" distL="114300" distR="114300" simplePos="0" relativeHeight="251664384" behindDoc="0" locked="0" layoutInCell="1" allowOverlap="1" wp14:anchorId="5AC7E1A7" wp14:editId="3C4D2CD4">
                <wp:simplePos x="0" y="0"/>
                <wp:positionH relativeFrom="column">
                  <wp:posOffset>3338195</wp:posOffset>
                </wp:positionH>
                <wp:positionV relativeFrom="paragraph">
                  <wp:posOffset>14923</wp:posOffset>
                </wp:positionV>
                <wp:extent cx="2000250" cy="0"/>
                <wp:effectExtent l="0" t="0" r="0" b="0"/>
                <wp:wrapNone/>
                <wp:docPr id="1436936132"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6D82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2.85pt,1.2pt" to="42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" strokecolor="black [3200]">
                <v:stroke joinstyle="miter"/>
              </v:line>
            </w:pict>
          </mc:Fallback>
        </mc:AlternateContent>
      </w:r>
      <w:r w:rsidR="009108F3" w:rsidRPr="00E71936">
        <w:rPr>
          <w:noProof/>
          <w:color w:val="auto"/>
          <w:sz w:val="24"/>
          <w:szCs w:val="24"/>
        </w:rPr>
        <mc:AlternateContent>
          <mc:Choice Requires="wps">
            <w:drawing>
              <wp:anchor distT="0" distB="0" distL="114300" distR="114300" simplePos="0" relativeHeight="251663360" behindDoc="0" locked="0" layoutInCell="1" allowOverlap="1" wp14:anchorId="36EAED66" wp14:editId="2F76011E">
                <wp:simplePos x="0" y="0"/>
                <wp:positionH relativeFrom="column">
                  <wp:posOffset>595630</wp:posOffset>
                </wp:positionH>
                <wp:positionV relativeFrom="paragraph">
                  <wp:posOffset>224790</wp:posOffset>
                </wp:positionV>
                <wp:extent cx="923925" cy="0"/>
                <wp:effectExtent l="0" t="0" r="0" b="0"/>
                <wp:wrapNone/>
                <wp:docPr id="19354431"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2257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9pt,17.7pt" to="11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" strokecolor="black [3200]" strokeweight=".5pt">
                <v:stroke joinstyle="miter"/>
              </v:line>
            </w:pict>
          </mc:Fallback>
        </mc:AlternateContent>
      </w:r>
      <w:r>
        <w:rPr>
          <w:b/>
          <w:bCs/>
          <w:color w:val="auto"/>
          <w:sz w:val="24"/>
          <w:szCs w:val="24"/>
        </w:rPr>
        <w:tab/>
      </w:r>
      <w:r w:rsidR="009108F3" w:rsidRPr="00E71936">
        <w:rPr>
          <w:b/>
          <w:bCs/>
          <w:color w:val="auto"/>
          <w:sz w:val="24"/>
          <w:szCs w:val="24"/>
        </w:rPr>
        <w:t>TRƯỜNG ………………..</w:t>
      </w:r>
    </w:p>
    <w:p w14:paraId="76717172" w14:textId="1643A63D" w:rsidR="001049A2" w:rsidRPr="001049A2" w:rsidRDefault="00E71936" w:rsidP="00E71936">
      <w:pPr>
        <w:pStyle w:val="BodyText"/>
        <w:tabs>
          <w:tab w:val="center" w:pos="1701"/>
          <w:tab w:val="center" w:pos="6804"/>
        </w:tabs>
        <w:spacing w:after="360" w:line="240" w:lineRule="auto"/>
        <w:ind w:firstLine="0"/>
        <w:jc w:val="both"/>
        <w:rPr>
          <w:color w:val="auto"/>
        </w:rPr>
      </w:pPr>
      <w:r>
        <w:rPr>
          <w:rStyle w:val="BodyTextChar"/>
          <w:color w:val="auto"/>
        </w:rPr>
        <w:tab/>
      </w:r>
      <w:r w:rsidR="001049A2" w:rsidRPr="001049A2">
        <w:rPr>
          <w:rStyle w:val="BodyTextChar"/>
          <w:color w:val="auto"/>
        </w:rPr>
        <w:t xml:space="preserve">Số: </w:t>
      </w:r>
      <w:r w:rsidR="0030479C">
        <w:rPr>
          <w:rStyle w:val="BodyTextChar"/>
          <w:color w:val="auto"/>
        </w:rPr>
        <w:t xml:space="preserve">         </w:t>
      </w:r>
      <w:r w:rsidR="001049A2" w:rsidRPr="001049A2">
        <w:rPr>
          <w:rStyle w:val="BodyTextChar"/>
          <w:color w:val="auto"/>
        </w:rPr>
        <w:t>/</w:t>
      </w:r>
      <w:r>
        <w:rPr>
          <w:rStyle w:val="BodyTextChar"/>
          <w:color w:val="auto"/>
        </w:rPr>
        <w:t xml:space="preserve">          </w:t>
      </w:r>
      <w:r w:rsidR="001049A2" w:rsidRPr="001049A2">
        <w:rPr>
          <w:rStyle w:val="BodyTextChar"/>
          <w:color w:val="auto"/>
        </w:rPr>
        <w:t xml:space="preserve"> </w:t>
      </w:r>
      <w:r w:rsidR="001049A2">
        <w:rPr>
          <w:rStyle w:val="BodyTextChar"/>
          <w:color w:val="auto"/>
        </w:rPr>
        <w:tab/>
      </w:r>
      <w:r w:rsidR="001049A2" w:rsidRPr="001049A2">
        <w:rPr>
          <w:rStyle w:val="BodyTextChar"/>
          <w:i/>
          <w:iCs/>
          <w:color w:val="auto"/>
        </w:rPr>
        <w:t>Thành ph</w:t>
      </w:r>
      <w:r w:rsidR="0047380A">
        <w:rPr>
          <w:rStyle w:val="BodyTextChar"/>
          <w:i/>
          <w:iCs/>
          <w:color w:val="auto"/>
        </w:rPr>
        <w:t>ố</w:t>
      </w:r>
      <w:r w:rsidR="001049A2" w:rsidRPr="001049A2">
        <w:rPr>
          <w:rStyle w:val="BodyTextChar"/>
          <w:i/>
          <w:iCs/>
          <w:color w:val="auto"/>
        </w:rPr>
        <w:t xml:space="preserve"> Hồ Ch</w:t>
      </w:r>
      <w:r w:rsidR="00D61E17">
        <w:rPr>
          <w:rStyle w:val="BodyTextChar"/>
          <w:i/>
          <w:iCs/>
          <w:color w:val="auto"/>
        </w:rPr>
        <w:t>í</w:t>
      </w:r>
      <w:r w:rsidR="001049A2" w:rsidRPr="001049A2">
        <w:rPr>
          <w:rStyle w:val="BodyTextChar"/>
          <w:i/>
          <w:iCs/>
          <w:color w:val="auto"/>
        </w:rPr>
        <w:t xml:space="preserve"> Minh, ngày </w:t>
      </w:r>
      <w:r w:rsidR="00D61E17">
        <w:rPr>
          <w:rStyle w:val="BodyTextChar"/>
          <w:i/>
          <w:iCs/>
          <w:color w:val="auto"/>
        </w:rPr>
        <w:t xml:space="preserve"> </w:t>
      </w:r>
      <w:r>
        <w:rPr>
          <w:rStyle w:val="BodyTextChar"/>
          <w:i/>
          <w:iCs/>
          <w:color w:val="auto"/>
        </w:rPr>
        <w:t xml:space="preserve"> </w:t>
      </w:r>
      <w:r w:rsidR="00D61E17">
        <w:rPr>
          <w:rStyle w:val="BodyTextChar"/>
          <w:i/>
          <w:iCs/>
          <w:color w:val="auto"/>
        </w:rPr>
        <w:t xml:space="preserve">   </w:t>
      </w:r>
      <w:r w:rsidR="001049A2" w:rsidRPr="001049A2">
        <w:rPr>
          <w:rStyle w:val="BodyTextChar"/>
          <w:i/>
          <w:iCs/>
          <w:color w:val="auto"/>
        </w:rPr>
        <w:t>th</w:t>
      </w:r>
      <w:r w:rsidR="00D61E17">
        <w:rPr>
          <w:rStyle w:val="BodyTextChar"/>
          <w:i/>
          <w:iCs/>
          <w:color w:val="auto"/>
        </w:rPr>
        <w:t>á</w:t>
      </w:r>
      <w:r w:rsidR="001049A2" w:rsidRPr="001049A2">
        <w:rPr>
          <w:rStyle w:val="BodyTextChar"/>
          <w:i/>
          <w:iCs/>
          <w:color w:val="auto"/>
        </w:rPr>
        <w:t>ng</w:t>
      </w:r>
      <w:r>
        <w:rPr>
          <w:rStyle w:val="BodyTextChar"/>
          <w:i/>
          <w:iCs/>
          <w:color w:val="auto"/>
        </w:rPr>
        <w:t xml:space="preserve"> </w:t>
      </w:r>
      <w:r w:rsidR="00D61E17">
        <w:rPr>
          <w:rStyle w:val="BodyTextChar"/>
          <w:i/>
          <w:iCs/>
          <w:color w:val="auto"/>
        </w:rPr>
        <w:t xml:space="preserve">   </w:t>
      </w:r>
      <w:r w:rsidR="001049A2" w:rsidRPr="001049A2">
        <w:rPr>
          <w:rStyle w:val="BodyTextChar"/>
          <w:i/>
          <w:iCs/>
          <w:color w:val="auto"/>
        </w:rPr>
        <w:t xml:space="preserve"> năm 2023</w:t>
      </w:r>
    </w:p>
    <w:p w14:paraId="791A22B0" w14:textId="77777777" w:rsidR="001049A2" w:rsidRPr="00E71936" w:rsidRDefault="001049A2" w:rsidP="00E71936">
      <w:pPr>
        <w:pStyle w:val="BodyText"/>
        <w:spacing w:after="0" w:line="254" w:lineRule="auto"/>
        <w:ind w:firstLine="0"/>
        <w:jc w:val="center"/>
        <w:rPr>
          <w:color w:val="auto"/>
          <w:sz w:val="28"/>
          <w:szCs w:val="28"/>
        </w:rPr>
      </w:pPr>
      <w:r w:rsidRPr="00E71936">
        <w:rPr>
          <w:rStyle w:val="BodyTextChar"/>
          <w:b/>
          <w:bCs/>
          <w:color w:val="auto"/>
          <w:sz w:val="28"/>
          <w:szCs w:val="28"/>
        </w:rPr>
        <w:t>KẾ HOẠCH</w:t>
      </w:r>
    </w:p>
    <w:p w14:paraId="6A4244D1" w14:textId="5C679789" w:rsidR="001049A2" w:rsidRPr="00E71936" w:rsidRDefault="001049A2" w:rsidP="00E71936">
      <w:pPr>
        <w:pStyle w:val="BodyText"/>
        <w:spacing w:after="0" w:line="254" w:lineRule="auto"/>
        <w:ind w:firstLine="0"/>
        <w:jc w:val="center"/>
        <w:rPr>
          <w:rStyle w:val="BodyTextChar"/>
          <w:b/>
          <w:bCs/>
          <w:color w:val="auto"/>
          <w:sz w:val="28"/>
          <w:szCs w:val="28"/>
        </w:rPr>
      </w:pPr>
      <w:r w:rsidRPr="00E71936">
        <w:rPr>
          <w:rStyle w:val="BodyTextChar"/>
          <w:b/>
          <w:bCs/>
          <w:color w:val="auto"/>
          <w:sz w:val="28"/>
          <w:szCs w:val="28"/>
        </w:rPr>
        <w:t>Về triển khai thực hiện tinh giản biên chế</w:t>
      </w:r>
      <w:r w:rsidR="00DE06A9" w:rsidRPr="00E71936">
        <w:rPr>
          <w:rStyle w:val="BodyTextChar"/>
          <w:b/>
          <w:bCs/>
          <w:color w:val="auto"/>
          <w:sz w:val="28"/>
          <w:szCs w:val="28"/>
        </w:rPr>
        <w:t xml:space="preserve"> </w:t>
      </w:r>
      <w:r w:rsidRPr="00E71936">
        <w:rPr>
          <w:rStyle w:val="BodyTextChar"/>
          <w:b/>
          <w:bCs/>
          <w:color w:val="auto"/>
          <w:sz w:val="28"/>
          <w:szCs w:val="28"/>
        </w:rPr>
        <w:t>giảm số lượng người làm việc hưởng lương từ ngân</w:t>
      </w:r>
      <w:r w:rsidR="00D61E17" w:rsidRPr="00E71936">
        <w:rPr>
          <w:rStyle w:val="BodyTextChar"/>
          <w:b/>
          <w:bCs/>
          <w:color w:val="auto"/>
          <w:sz w:val="28"/>
          <w:szCs w:val="28"/>
        </w:rPr>
        <w:t xml:space="preserve"> sách nhà nước</w:t>
      </w:r>
      <w:r w:rsidR="00DE06A9" w:rsidRPr="00E71936">
        <w:rPr>
          <w:rStyle w:val="BodyTextChar"/>
          <w:b/>
          <w:bCs/>
          <w:color w:val="auto"/>
          <w:sz w:val="28"/>
          <w:szCs w:val="28"/>
        </w:rPr>
        <w:t xml:space="preserve"> </w:t>
      </w:r>
      <w:r w:rsidRPr="00E71936">
        <w:rPr>
          <w:rStyle w:val="BodyTextChar"/>
          <w:b/>
          <w:bCs/>
          <w:color w:val="auto"/>
          <w:sz w:val="28"/>
          <w:szCs w:val="28"/>
        </w:rPr>
        <w:t>giai đoạn 2023 - 2026</w:t>
      </w:r>
    </w:p>
    <w:p w14:paraId="23B87A5F" w14:textId="4135265C" w:rsidR="001049A2" w:rsidRPr="001049A2" w:rsidRDefault="00E71936" w:rsidP="001049A2">
      <w:pPr>
        <w:pStyle w:val="BodyText"/>
        <w:tabs>
          <w:tab w:val="left" w:leader="underscore" w:pos="7594"/>
        </w:tabs>
        <w:spacing w:line="254" w:lineRule="auto"/>
        <w:ind w:right="134" w:firstLine="0"/>
        <w:jc w:val="right"/>
        <w:rPr>
          <w:color w:val="auto"/>
        </w:rPr>
      </w:pPr>
      <w:r>
        <w:rPr>
          <w:noProof/>
          <w:color w:val="auto"/>
        </w:rPr>
        <mc:AlternateContent>
          <mc:Choice Requires="wps">
            <w:drawing>
              <wp:anchor distT="0" distB="0" distL="114300" distR="114300" simplePos="0" relativeHeight="251665408" behindDoc="0" locked="0" layoutInCell="1" allowOverlap="1" wp14:anchorId="2F0D6353" wp14:editId="34B959B6">
                <wp:simplePos x="0" y="0"/>
                <wp:positionH relativeFrom="margin">
                  <wp:posOffset>2323465</wp:posOffset>
                </wp:positionH>
                <wp:positionV relativeFrom="paragraph">
                  <wp:posOffset>56515</wp:posOffset>
                </wp:positionV>
                <wp:extent cx="1509712" cy="0"/>
                <wp:effectExtent l="0" t="0" r="0" b="0"/>
                <wp:wrapNone/>
                <wp:docPr id="745167525" name="Straight Connector 2"/>
                <wp:cNvGraphicFramePr/>
                <a:graphic xmlns:a="http://schemas.openxmlformats.org/drawingml/2006/main">
                  <a:graphicData uri="http://schemas.microsoft.com/office/word/2010/wordprocessingShape">
                    <wps:wsp>
                      <wps:cNvCnPr/>
                      <wps:spPr>
                        <a:xfrm>
                          <a:off x="0" y="0"/>
                          <a:ext cx="15097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65A3D" id="Straight Connector 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82.95pt,4.45pt" to="30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" strokecolor="black [3200]">
                <v:stroke joinstyle="miter"/>
                <w10:wrap anchorx="margin"/>
              </v:line>
            </w:pict>
          </mc:Fallback>
        </mc:AlternateContent>
      </w:r>
    </w:p>
    <w:p w14:paraId="1562D592" w14:textId="77777777" w:rsidR="00E71936" w:rsidRDefault="00E71936" w:rsidP="00E71936">
      <w:pPr>
        <w:pStyle w:val="BodyText"/>
        <w:spacing w:before="120" w:after="0" w:line="252" w:lineRule="auto"/>
        <w:ind w:firstLine="709"/>
        <w:jc w:val="both"/>
        <w:rPr>
          <w:rStyle w:val="BodyTextChar"/>
          <w:color w:val="auto"/>
        </w:rPr>
      </w:pPr>
      <w:r w:rsidRPr="001049A2">
        <w:rPr>
          <w:rStyle w:val="BodyTextChar"/>
          <w:color w:val="auto"/>
        </w:rPr>
        <w:t xml:space="preserve">Căn cứ </w:t>
      </w:r>
      <w:r>
        <w:rPr>
          <w:color w:val="auto"/>
        </w:rPr>
        <w:t xml:space="preserve">Nghị định số 29/2023/NĐ-CP ngày 03 tháng 6 năm 2023 của Chính phủ quy định về </w:t>
      </w:r>
      <w:r w:rsidRPr="00DE1006">
        <w:rPr>
          <w:color w:val="auto"/>
        </w:rPr>
        <w:t>tinh giản biên chế</w:t>
      </w:r>
      <w:r w:rsidRPr="001049A2">
        <w:rPr>
          <w:rStyle w:val="BodyTextChar"/>
          <w:color w:val="auto"/>
        </w:rPr>
        <w:t>;</w:t>
      </w:r>
    </w:p>
    <w:p w14:paraId="287A47F6" w14:textId="7627808E" w:rsidR="007A5C24" w:rsidRPr="001049A2" w:rsidRDefault="007A5C24" w:rsidP="00E71936">
      <w:pPr>
        <w:pStyle w:val="BodyText"/>
        <w:spacing w:before="120" w:after="0" w:line="252" w:lineRule="auto"/>
        <w:ind w:firstLine="709"/>
        <w:jc w:val="both"/>
        <w:rPr>
          <w:color w:val="auto"/>
        </w:rPr>
      </w:pPr>
      <w:r w:rsidRPr="007A5C24">
        <w:rPr>
          <w:color w:val="auto"/>
        </w:rPr>
        <w:t>Căn cứ Kế hoạch số 1482/KH-UBND ngày 14 tháng 4 năm 2023 của Ủy ban nhân dân Thành phố Hồ Chí Minh về triển khai thực hiện tinh giản biên chế công chức hành chính và giảm số lượng người làm việc hưởng lương từ ngân sách nhà nước giai đoạn 2023 - 2026 trên địa bàn Thành phố Hồ Chí Minh</w:t>
      </w:r>
      <w:r>
        <w:rPr>
          <w:color w:val="auto"/>
        </w:rPr>
        <w:t>;</w:t>
      </w:r>
    </w:p>
    <w:p w14:paraId="7EDD58D3" w14:textId="0CA59AAE" w:rsidR="007A5C24" w:rsidRPr="001049A2" w:rsidRDefault="007A5C24" w:rsidP="00E71936">
      <w:pPr>
        <w:pStyle w:val="BodyText"/>
        <w:spacing w:before="120" w:after="0" w:line="252" w:lineRule="auto"/>
        <w:ind w:firstLine="709"/>
        <w:jc w:val="both"/>
        <w:rPr>
          <w:color w:val="auto"/>
        </w:rPr>
      </w:pPr>
      <w:r>
        <w:rPr>
          <w:rStyle w:val="BodyTextChar"/>
          <w:color w:val="auto"/>
        </w:rPr>
        <w:t xml:space="preserve">Căn cứ Công văn số ……../SGDĐT-TCCB ngày … tháng … năm 2023 của Sở Giáo dục và Đào tạo về </w:t>
      </w:r>
      <w:r w:rsidRPr="007A5C24">
        <w:rPr>
          <w:rStyle w:val="BodyTextChar"/>
          <w:color w:val="auto"/>
        </w:rPr>
        <w:t>triển khai, hướng dẫn thực hiện Nghị định số 29/2023/NĐ-CP ngày 03 tháng 6 năm 2023 của Chính phủ quy định về tinh giản biên chế</w:t>
      </w:r>
      <w:r>
        <w:rPr>
          <w:rStyle w:val="BodyTextChar"/>
          <w:color w:val="auto"/>
        </w:rPr>
        <w:t>;</w:t>
      </w:r>
    </w:p>
    <w:p w14:paraId="10DA8D92" w14:textId="1DB6E234" w:rsidR="001049A2" w:rsidRPr="001049A2" w:rsidRDefault="00875018" w:rsidP="00E71936">
      <w:pPr>
        <w:pStyle w:val="BodyText"/>
        <w:spacing w:before="120" w:after="0" w:line="252" w:lineRule="auto"/>
        <w:ind w:firstLine="709"/>
        <w:jc w:val="both"/>
        <w:rPr>
          <w:color w:val="auto"/>
        </w:rPr>
      </w:pPr>
      <w:r>
        <w:rPr>
          <w:rStyle w:val="BodyTextChar"/>
          <w:color w:val="auto"/>
        </w:rPr>
        <w:t>Trường …..</w:t>
      </w:r>
      <w:r w:rsidR="001049A2" w:rsidRPr="001049A2">
        <w:rPr>
          <w:rStyle w:val="BodyTextChar"/>
          <w:color w:val="auto"/>
        </w:rPr>
        <w:t xml:space="preserve"> ban hành Kế hoạch </w:t>
      </w:r>
      <w:r w:rsidR="00E71936">
        <w:rPr>
          <w:rStyle w:val="BodyTextChar"/>
          <w:color w:val="auto"/>
        </w:rPr>
        <w:t xml:space="preserve">về </w:t>
      </w:r>
      <w:r w:rsidR="001049A2" w:rsidRPr="001049A2">
        <w:rPr>
          <w:rStyle w:val="BodyTextChar"/>
          <w:color w:val="auto"/>
        </w:rPr>
        <w:t>triển khai thực hiện tinh giản biên chế giảm số lượng người làm việc hưởng lương từ ngân sách nhà nước giai đoạn 2023 - 2026 như sau:</w:t>
      </w:r>
    </w:p>
    <w:p w14:paraId="2B75C2A7" w14:textId="4EC80285" w:rsidR="001049A2" w:rsidRPr="001049A2" w:rsidRDefault="001049A2" w:rsidP="00E71936">
      <w:pPr>
        <w:pStyle w:val="Heading20"/>
        <w:keepNext/>
        <w:keepLines/>
        <w:numPr>
          <w:ilvl w:val="0"/>
          <w:numId w:val="17"/>
        </w:numPr>
        <w:tabs>
          <w:tab w:val="left" w:pos="923"/>
        </w:tabs>
        <w:spacing w:before="120" w:after="0" w:line="252" w:lineRule="auto"/>
        <w:ind w:left="0" w:firstLine="709"/>
        <w:jc w:val="both"/>
        <w:rPr>
          <w:color w:val="auto"/>
        </w:rPr>
      </w:pPr>
      <w:bookmarkStart w:id="0" w:name="bookmark2"/>
      <w:r w:rsidRPr="001049A2">
        <w:rPr>
          <w:rStyle w:val="Heading2"/>
          <w:b/>
          <w:bCs/>
          <w:color w:val="auto"/>
        </w:rPr>
        <w:t>MỤC ĐÍCH, YÊU C</w:t>
      </w:r>
      <w:r>
        <w:rPr>
          <w:rStyle w:val="Heading2"/>
          <w:b/>
          <w:bCs/>
          <w:color w:val="auto"/>
        </w:rPr>
        <w:t>Ầ</w:t>
      </w:r>
      <w:r w:rsidRPr="001049A2">
        <w:rPr>
          <w:rStyle w:val="Heading2"/>
          <w:b/>
          <w:bCs/>
          <w:color w:val="auto"/>
        </w:rPr>
        <w:t>U</w:t>
      </w:r>
      <w:bookmarkEnd w:id="0"/>
    </w:p>
    <w:p w14:paraId="5FB94560" w14:textId="646E3BB8" w:rsidR="001049A2" w:rsidRPr="001049A2" w:rsidRDefault="001049A2" w:rsidP="00E71936">
      <w:pPr>
        <w:pStyle w:val="BodyText"/>
        <w:numPr>
          <w:ilvl w:val="0"/>
          <w:numId w:val="2"/>
        </w:numPr>
        <w:tabs>
          <w:tab w:val="left" w:pos="949"/>
          <w:tab w:val="left" w:pos="6007"/>
        </w:tabs>
        <w:spacing w:before="120" w:after="0" w:line="252" w:lineRule="auto"/>
        <w:ind w:firstLine="709"/>
        <w:jc w:val="both"/>
        <w:rPr>
          <w:color w:val="auto"/>
        </w:rPr>
      </w:pPr>
      <w:r w:rsidRPr="001049A2">
        <w:rPr>
          <w:rStyle w:val="BodyTextChar"/>
          <w:color w:val="auto"/>
        </w:rPr>
        <w:t>Triển khai rà soát, sắp xếp tổ chức bộ máy, tinh giản biên chế và cơ cấu lại đội ngũ viên chức; nâng cao hiệu quả c</w:t>
      </w:r>
      <w:r w:rsidR="00875018">
        <w:rPr>
          <w:rStyle w:val="BodyTextChar"/>
          <w:color w:val="auto"/>
        </w:rPr>
        <w:t>ô</w:t>
      </w:r>
      <w:r w:rsidRPr="001049A2">
        <w:rPr>
          <w:rStyle w:val="BodyTextChar"/>
          <w:color w:val="auto"/>
        </w:rPr>
        <w:t>ng tác quản lý biên chế của hệ thống chính trị giai đoạn 2023 - 2026 theo K</w:t>
      </w:r>
      <w:r w:rsidR="00875018">
        <w:rPr>
          <w:rStyle w:val="BodyTextChar"/>
          <w:color w:val="auto"/>
        </w:rPr>
        <w:t>ế</w:t>
      </w:r>
      <w:r w:rsidRPr="001049A2">
        <w:rPr>
          <w:rStyle w:val="BodyTextChar"/>
          <w:color w:val="auto"/>
        </w:rPr>
        <w:t>t luận số 28-KL/TW, Kết luận số 40-KL/TW của Bộ Chính trị.</w:t>
      </w:r>
    </w:p>
    <w:p w14:paraId="61A7635E" w14:textId="02F4EF15" w:rsidR="001049A2" w:rsidRPr="001049A2" w:rsidRDefault="001049A2" w:rsidP="00E71936">
      <w:pPr>
        <w:pStyle w:val="BodyText"/>
        <w:numPr>
          <w:ilvl w:val="0"/>
          <w:numId w:val="2"/>
        </w:numPr>
        <w:tabs>
          <w:tab w:val="left" w:pos="958"/>
        </w:tabs>
        <w:spacing w:before="120" w:after="0" w:line="252" w:lineRule="auto"/>
        <w:ind w:firstLine="709"/>
        <w:jc w:val="both"/>
        <w:rPr>
          <w:color w:val="auto"/>
        </w:rPr>
      </w:pPr>
      <w:r w:rsidRPr="001049A2">
        <w:rPr>
          <w:rStyle w:val="BodyTextChar"/>
          <w:color w:val="auto"/>
        </w:rPr>
        <w:t>Bảo đảm sự lãnh đạo của Đảng, phát huy vai trò giám sát của các tổ chức chính trị - xã hội trong quá trình thực hiện tinh giản biên chế; tiến hành trên cơ sở rà soát, sắp xếp lại tổ chức và thực hiện xếp loại chất lượng cán bộ, công chức, viên chức, người lao động trong cơ quan, tổ chức, đơn vị; đảm bả</w:t>
      </w:r>
      <w:r w:rsidR="00875018">
        <w:rPr>
          <w:rStyle w:val="BodyTextChar"/>
          <w:color w:val="auto"/>
        </w:rPr>
        <w:t>o</w:t>
      </w:r>
      <w:r w:rsidRPr="001049A2">
        <w:rPr>
          <w:rStyle w:val="BodyTextChar"/>
          <w:color w:val="auto"/>
        </w:rPr>
        <w:t xml:space="preserve"> nguyên tắc tập trung, dân chủ, khách quan, công khai, minh bạch, kịp thời, đầy đủ theo quy định của pháp luật.</w:t>
      </w:r>
    </w:p>
    <w:p w14:paraId="188290E1" w14:textId="77777777" w:rsidR="00E5551A" w:rsidRDefault="001049A2" w:rsidP="00E71936">
      <w:pPr>
        <w:pStyle w:val="BodyText"/>
        <w:numPr>
          <w:ilvl w:val="0"/>
          <w:numId w:val="2"/>
        </w:numPr>
        <w:tabs>
          <w:tab w:val="left" w:pos="934"/>
        </w:tabs>
        <w:spacing w:before="120" w:after="0" w:line="252" w:lineRule="auto"/>
        <w:ind w:firstLine="709"/>
        <w:jc w:val="both"/>
        <w:rPr>
          <w:color w:val="auto"/>
        </w:rPr>
      </w:pPr>
      <w:r w:rsidRPr="001049A2">
        <w:rPr>
          <w:rStyle w:val="BodyTextChar"/>
          <w:color w:val="auto"/>
        </w:rPr>
        <w:t>Phấn đấu giai đoạn 2023 - 2026, giảm ít nhất 10% biên chế viên chức hưởng lương từ ngân sách nhà nước.</w:t>
      </w:r>
    </w:p>
    <w:p w14:paraId="129736F6" w14:textId="0C109DFD" w:rsidR="001049A2" w:rsidRPr="001049A2" w:rsidRDefault="001049A2" w:rsidP="00E71936">
      <w:pPr>
        <w:pStyle w:val="BodyText"/>
        <w:numPr>
          <w:ilvl w:val="0"/>
          <w:numId w:val="2"/>
        </w:numPr>
        <w:tabs>
          <w:tab w:val="left" w:pos="934"/>
        </w:tabs>
        <w:spacing w:before="120" w:after="0" w:line="252" w:lineRule="auto"/>
        <w:ind w:firstLine="709"/>
        <w:jc w:val="both"/>
        <w:rPr>
          <w:color w:val="auto"/>
        </w:rPr>
      </w:pPr>
      <w:r w:rsidRPr="001049A2">
        <w:rPr>
          <w:rStyle w:val="BodyTextChar"/>
          <w:color w:val="auto"/>
        </w:rPr>
        <w:t>Thực hiện tốt công tác tư tưởng đối với các đối tượng chịu tác động trực tiếp từ việc sắp xếp tổ chức bộ máy, tinh giản biên chế và cơ cấu lại đội ngũ cán bộ, công chức, viên chức, kịp thời giải quyết chế độ, chính sách, đảm bảo theo quy định.</w:t>
      </w:r>
    </w:p>
    <w:p w14:paraId="4E2442EC" w14:textId="77777777" w:rsidR="001049A2" w:rsidRPr="001049A2" w:rsidRDefault="001049A2" w:rsidP="00E71936">
      <w:pPr>
        <w:pStyle w:val="BodyText"/>
        <w:numPr>
          <w:ilvl w:val="0"/>
          <w:numId w:val="2"/>
        </w:numPr>
        <w:tabs>
          <w:tab w:val="left" w:pos="939"/>
        </w:tabs>
        <w:spacing w:before="120" w:after="0" w:line="252" w:lineRule="auto"/>
        <w:ind w:firstLine="709"/>
        <w:jc w:val="both"/>
        <w:rPr>
          <w:color w:val="auto"/>
        </w:rPr>
      </w:pPr>
      <w:r w:rsidRPr="001049A2">
        <w:rPr>
          <w:rStyle w:val="BodyTextChar"/>
          <w:color w:val="auto"/>
        </w:rPr>
        <w:t>Tăng cường công tác kiểm tra, giám sát việc thực hiện tinh giản biên chế nhằm đảm bảo thực hiện đúng, đủ chỉ tiêu đã đưa ra và phù hợp với tình hình nhu cầu thực tiễn trong từng cơ quan, đơn vị.</w:t>
      </w:r>
    </w:p>
    <w:p w14:paraId="6028437B" w14:textId="78FEAEF9" w:rsidR="001049A2" w:rsidRPr="001049A2" w:rsidRDefault="001049A2" w:rsidP="00E71936">
      <w:pPr>
        <w:pStyle w:val="BodyText"/>
        <w:numPr>
          <w:ilvl w:val="0"/>
          <w:numId w:val="17"/>
        </w:numPr>
        <w:tabs>
          <w:tab w:val="left" w:pos="1015"/>
        </w:tabs>
        <w:spacing w:before="120" w:after="0" w:line="252" w:lineRule="auto"/>
        <w:ind w:left="0" w:firstLine="709"/>
        <w:jc w:val="both"/>
        <w:rPr>
          <w:color w:val="auto"/>
        </w:rPr>
      </w:pPr>
      <w:r w:rsidRPr="001049A2">
        <w:rPr>
          <w:rStyle w:val="BodyTextChar"/>
          <w:b/>
          <w:bCs/>
          <w:color w:val="auto"/>
        </w:rPr>
        <w:t>NỘI DUNG KẾ HOẠCH</w:t>
      </w:r>
    </w:p>
    <w:p w14:paraId="03B1A72B" w14:textId="1C2D67BF" w:rsidR="001049A2" w:rsidRPr="001049A2" w:rsidRDefault="001049A2" w:rsidP="00E71936">
      <w:pPr>
        <w:pStyle w:val="Heading20"/>
        <w:keepNext/>
        <w:keepLines/>
        <w:numPr>
          <w:ilvl w:val="0"/>
          <w:numId w:val="18"/>
        </w:numPr>
        <w:tabs>
          <w:tab w:val="left" w:pos="993"/>
        </w:tabs>
        <w:spacing w:before="120" w:after="0" w:line="252" w:lineRule="auto"/>
        <w:ind w:left="0" w:firstLine="709"/>
        <w:jc w:val="both"/>
        <w:rPr>
          <w:color w:val="auto"/>
        </w:rPr>
      </w:pPr>
      <w:bookmarkStart w:id="1" w:name="bookmark4"/>
      <w:r w:rsidRPr="001049A2">
        <w:rPr>
          <w:rStyle w:val="Heading2"/>
          <w:b/>
          <w:bCs/>
          <w:color w:val="auto"/>
        </w:rPr>
        <w:t>Công tác tuyên truyền, phổ biến các văn bản pháp luật về tinh giản biên chế</w:t>
      </w:r>
      <w:bookmarkEnd w:id="1"/>
    </w:p>
    <w:p w14:paraId="5166DC29" w14:textId="242B7230" w:rsidR="001049A2" w:rsidRPr="001049A2" w:rsidRDefault="00233690" w:rsidP="00E71936">
      <w:pPr>
        <w:pStyle w:val="BodyText"/>
        <w:spacing w:before="120" w:after="0" w:line="252" w:lineRule="auto"/>
        <w:ind w:firstLine="709"/>
        <w:jc w:val="both"/>
        <w:rPr>
          <w:color w:val="auto"/>
        </w:rPr>
      </w:pPr>
      <w:r>
        <w:rPr>
          <w:rStyle w:val="BodyTextChar"/>
          <w:color w:val="auto"/>
        </w:rPr>
        <w:t>T</w:t>
      </w:r>
      <w:r w:rsidRPr="00233690">
        <w:rPr>
          <w:rStyle w:val="BodyTextChar"/>
          <w:color w:val="auto"/>
        </w:rPr>
        <w:t xml:space="preserve">iếp tục đẩy mạnh công tác tuyên truyền sâu rộng đến toàn thể viên chức người lao </w:t>
      </w:r>
      <w:r w:rsidRPr="00233690">
        <w:rPr>
          <w:rStyle w:val="BodyTextChar"/>
          <w:color w:val="auto"/>
        </w:rPr>
        <w:lastRenderedPageBreak/>
        <w:t>động các văn bản liên quan đến chính sách tinh giản biên chế:</w:t>
      </w:r>
    </w:p>
    <w:p w14:paraId="6D8FE706" w14:textId="461DA49A" w:rsidR="00077097" w:rsidRPr="00E71936" w:rsidRDefault="001049A2" w:rsidP="00E71936">
      <w:pPr>
        <w:pStyle w:val="BodyText"/>
        <w:numPr>
          <w:ilvl w:val="1"/>
          <w:numId w:val="18"/>
        </w:numPr>
        <w:tabs>
          <w:tab w:val="left" w:pos="1134"/>
        </w:tabs>
        <w:spacing w:before="120" w:after="0" w:line="252" w:lineRule="auto"/>
        <w:ind w:left="0" w:firstLine="709"/>
        <w:jc w:val="both"/>
        <w:rPr>
          <w:color w:val="auto"/>
        </w:rPr>
      </w:pPr>
      <w:r w:rsidRPr="00E71936">
        <w:rPr>
          <w:rStyle w:val="BodyTextChar"/>
          <w:color w:val="auto"/>
        </w:rPr>
        <w:t xml:space="preserve">Văn bản của Đảng về quản </w:t>
      </w:r>
      <w:r w:rsidR="00FC0C0F" w:rsidRPr="00E71936">
        <w:rPr>
          <w:rStyle w:val="BodyTextChar"/>
          <w:color w:val="auto"/>
        </w:rPr>
        <w:t>lý</w:t>
      </w:r>
      <w:r w:rsidRPr="00E71936">
        <w:rPr>
          <w:rStyle w:val="BodyTextChar"/>
          <w:color w:val="auto"/>
        </w:rPr>
        <w:t xml:space="preserve"> biên chế và t</w:t>
      </w:r>
      <w:r w:rsidR="00FC0C0F" w:rsidRPr="00E71936">
        <w:rPr>
          <w:rStyle w:val="BodyTextChar"/>
          <w:color w:val="auto"/>
        </w:rPr>
        <w:t>i</w:t>
      </w:r>
      <w:r w:rsidRPr="00E71936">
        <w:rPr>
          <w:rStyle w:val="BodyTextChar"/>
          <w:color w:val="auto"/>
        </w:rPr>
        <w:t>nh giản biên chế</w:t>
      </w:r>
    </w:p>
    <w:p w14:paraId="732F1005" w14:textId="77777777" w:rsidR="00C83EBF" w:rsidRDefault="001049A2" w:rsidP="00E71936">
      <w:pPr>
        <w:pStyle w:val="BodyText"/>
        <w:tabs>
          <w:tab w:val="left" w:pos="970"/>
        </w:tabs>
        <w:spacing w:before="120" w:after="0" w:line="252" w:lineRule="auto"/>
        <w:ind w:firstLine="709"/>
        <w:jc w:val="both"/>
        <w:rPr>
          <w:color w:val="auto"/>
        </w:rPr>
      </w:pPr>
      <w:r w:rsidRPr="00077097">
        <w:rPr>
          <w:rStyle w:val="BodyTextChar"/>
          <w:color w:val="auto"/>
        </w:rPr>
        <w:t>Nghị quyết số 18-NQ/TW ngày 25 tháng 10 năm 2017 của Hội nghị lần thứ sáu Ban Chấp hành Trung ương khóa XII một số vấn đề về tiếp tục đổi mới, sắp xếp tổ chức bộ máy của hệ thống chính trị tinh gọn, hoạt động hiệu lực, hiệu quả;</w:t>
      </w:r>
    </w:p>
    <w:p w14:paraId="1E5956FF" w14:textId="77777777" w:rsidR="00C83EBF" w:rsidRDefault="001049A2" w:rsidP="00E71936">
      <w:pPr>
        <w:pStyle w:val="BodyText"/>
        <w:tabs>
          <w:tab w:val="left" w:pos="970"/>
        </w:tabs>
        <w:spacing w:before="120" w:after="0" w:line="252" w:lineRule="auto"/>
        <w:ind w:firstLine="709"/>
        <w:jc w:val="both"/>
        <w:rPr>
          <w:color w:val="auto"/>
        </w:rPr>
      </w:pPr>
      <w:r w:rsidRPr="001049A2">
        <w:rPr>
          <w:rStyle w:val="BodyTextChar"/>
          <w:color w:val="auto"/>
        </w:rPr>
        <w:t>Nghị quyết số 19-NQ/TW ngày 25 tháng 10 năm 2017 của Hội nghị lần thứ sáu Ban Chấp hành Trung ương khóa xn về tiếp tục đổi mới hệ thống tổ chức và quản lý, nâng cao chất lượng và hiệu quả hoạt động của các đơn vị sự nghiệp công lập;</w:t>
      </w:r>
    </w:p>
    <w:p w14:paraId="0DD991B3" w14:textId="77777777" w:rsidR="00C83EBF" w:rsidRDefault="001049A2" w:rsidP="00E71936">
      <w:pPr>
        <w:pStyle w:val="BodyText"/>
        <w:tabs>
          <w:tab w:val="left" w:pos="970"/>
        </w:tabs>
        <w:spacing w:before="120" w:after="0" w:line="252" w:lineRule="auto"/>
        <w:ind w:firstLine="709"/>
        <w:jc w:val="both"/>
        <w:rPr>
          <w:color w:val="auto"/>
        </w:rPr>
      </w:pPr>
      <w:r w:rsidRPr="001049A2">
        <w:rPr>
          <w:rStyle w:val="BodyTextChar"/>
          <w:color w:val="auto"/>
        </w:rPr>
        <w:t>Kết luận số 28-KL/TW ngày 21 tháng 02 năm 2022 của Bộ Chính trị về tinh giản biên chế và cơ cấu lại đội ngũ cán bộ, công chức, viên chức;</w:t>
      </w:r>
    </w:p>
    <w:p w14:paraId="7CA5E67F" w14:textId="77777777" w:rsidR="00C83EBF" w:rsidRDefault="001049A2" w:rsidP="00E71936">
      <w:pPr>
        <w:pStyle w:val="BodyText"/>
        <w:tabs>
          <w:tab w:val="left" w:pos="970"/>
        </w:tabs>
        <w:spacing w:before="120" w:after="0" w:line="252" w:lineRule="auto"/>
        <w:ind w:firstLine="709"/>
        <w:jc w:val="both"/>
        <w:rPr>
          <w:color w:val="auto"/>
        </w:rPr>
      </w:pPr>
      <w:r w:rsidRPr="001049A2">
        <w:rPr>
          <w:rStyle w:val="BodyTextChar"/>
          <w:color w:val="auto"/>
        </w:rPr>
        <w:t>Kết luận số 40-KL/TW ngày 18 tháng 7 năm 2022 của Bộ Chính trị về nâng cao hiệu quả công tác quản lý biên chế của hệ thống chính trị giai đoạn 2022 - 2026;</w:t>
      </w:r>
    </w:p>
    <w:p w14:paraId="1F9423F6" w14:textId="06761F92" w:rsidR="001049A2" w:rsidRPr="001049A2" w:rsidRDefault="001049A2" w:rsidP="00E71936">
      <w:pPr>
        <w:pStyle w:val="BodyText"/>
        <w:tabs>
          <w:tab w:val="left" w:pos="970"/>
        </w:tabs>
        <w:spacing w:before="120" w:after="0" w:line="252" w:lineRule="auto"/>
        <w:ind w:firstLine="709"/>
        <w:jc w:val="both"/>
        <w:rPr>
          <w:color w:val="auto"/>
        </w:rPr>
      </w:pPr>
      <w:r w:rsidRPr="001049A2">
        <w:rPr>
          <w:rStyle w:val="BodyTextChar"/>
          <w:color w:val="auto"/>
        </w:rPr>
        <w:t>Quy định số 70-QD/TW ngày 18 tháng 7 năm 2022 của Bộ Chính trị về quản lý biện chế của hệ thống chính trị.</w:t>
      </w:r>
    </w:p>
    <w:p w14:paraId="601386C1" w14:textId="77777777" w:rsidR="001063E9" w:rsidRPr="00E71936" w:rsidRDefault="001049A2" w:rsidP="00E71936">
      <w:pPr>
        <w:pStyle w:val="BodyText"/>
        <w:numPr>
          <w:ilvl w:val="1"/>
          <w:numId w:val="18"/>
        </w:numPr>
        <w:tabs>
          <w:tab w:val="left" w:pos="1134"/>
        </w:tabs>
        <w:spacing w:before="120" w:after="0" w:line="252" w:lineRule="auto"/>
        <w:ind w:left="0" w:firstLine="709"/>
        <w:jc w:val="both"/>
        <w:rPr>
          <w:rStyle w:val="BodyTextChar"/>
          <w:color w:val="auto"/>
        </w:rPr>
      </w:pPr>
      <w:r w:rsidRPr="00E71936">
        <w:rPr>
          <w:rStyle w:val="BodyTextChar"/>
          <w:color w:val="auto"/>
        </w:rPr>
        <w:t xml:space="preserve">1.2. Văn bản của Chính phủ, cảc cơ quan Trung ương về quản </w:t>
      </w:r>
      <w:r w:rsidR="00077097" w:rsidRPr="00E71936">
        <w:rPr>
          <w:rStyle w:val="BodyTextChar"/>
          <w:color w:val="auto"/>
        </w:rPr>
        <w:t>l</w:t>
      </w:r>
      <w:r w:rsidRPr="00E71936">
        <w:rPr>
          <w:rStyle w:val="BodyTextChar"/>
          <w:color w:val="auto"/>
        </w:rPr>
        <w:t>ý biên chế và t</w:t>
      </w:r>
      <w:r w:rsidR="00077097" w:rsidRPr="00E71936">
        <w:rPr>
          <w:rStyle w:val="BodyTextChar"/>
          <w:color w:val="auto"/>
        </w:rPr>
        <w:t>i</w:t>
      </w:r>
      <w:r w:rsidRPr="00E71936">
        <w:rPr>
          <w:rStyle w:val="BodyTextChar"/>
          <w:color w:val="auto"/>
        </w:rPr>
        <w:t>nh giản biên chế</w:t>
      </w:r>
    </w:p>
    <w:p w14:paraId="6E6ED749" w14:textId="77777777" w:rsidR="001063E9" w:rsidRDefault="001049A2" w:rsidP="00E71936">
      <w:pPr>
        <w:pStyle w:val="BodyText"/>
        <w:spacing w:before="120" w:after="0" w:line="252" w:lineRule="auto"/>
        <w:ind w:firstLine="709"/>
        <w:jc w:val="both"/>
        <w:rPr>
          <w:color w:val="auto"/>
        </w:rPr>
      </w:pPr>
      <w:r w:rsidRPr="001049A2">
        <w:rPr>
          <w:rStyle w:val="BodyTextChar"/>
          <w:color w:val="auto"/>
        </w:rPr>
        <w:t>Nghị định số 106/2020/NĐ-CP ngày 10 tháng 9 năm 2020 của Chính phủ về vị trí việc làm và số lượng người làm việc trong đơn vị sự nghiệp công lập;</w:t>
      </w:r>
    </w:p>
    <w:p w14:paraId="74F00ED7" w14:textId="43CB195C" w:rsidR="001063E9" w:rsidRDefault="001049A2" w:rsidP="00E71936">
      <w:pPr>
        <w:pStyle w:val="BodyText"/>
        <w:spacing w:before="120" w:after="0" w:line="252" w:lineRule="auto"/>
        <w:ind w:firstLine="709"/>
        <w:jc w:val="both"/>
        <w:rPr>
          <w:rStyle w:val="BodyTextChar"/>
          <w:color w:val="auto"/>
        </w:rPr>
      </w:pPr>
      <w:r w:rsidRPr="001049A2">
        <w:rPr>
          <w:rStyle w:val="BodyTextChar"/>
          <w:color w:val="auto"/>
        </w:rPr>
        <w:t>Nghị định số 120/2020/NĐ-CP ngày 07 tháng 10 năm 2020 của Chính phủ quy định về thành lập, tổ chức lại, giải thể đơn vị sự nghiệp công lập</w:t>
      </w:r>
      <w:r w:rsidR="001710A6">
        <w:rPr>
          <w:rStyle w:val="BodyTextChar"/>
          <w:color w:val="auto"/>
        </w:rPr>
        <w:t>;</w:t>
      </w:r>
    </w:p>
    <w:p w14:paraId="559E9FEA" w14:textId="3D151AAA" w:rsidR="001063E9" w:rsidRDefault="00DE1006" w:rsidP="00E71936">
      <w:pPr>
        <w:pStyle w:val="BodyText"/>
        <w:spacing w:before="120" w:after="0" w:line="252" w:lineRule="auto"/>
        <w:ind w:firstLine="709"/>
        <w:jc w:val="both"/>
        <w:rPr>
          <w:color w:val="auto"/>
        </w:rPr>
      </w:pPr>
      <w:r>
        <w:rPr>
          <w:color w:val="auto"/>
        </w:rPr>
        <w:tab/>
        <w:t xml:space="preserve">Nghị định số 29/2023/NĐ-CP ngày 03 tháng 6 năm 2023 của Chính phủ quy định về </w:t>
      </w:r>
      <w:r w:rsidRPr="00DE1006">
        <w:rPr>
          <w:color w:val="auto"/>
        </w:rPr>
        <w:t>tinh giản biên chế</w:t>
      </w:r>
      <w:r w:rsidR="001710A6">
        <w:rPr>
          <w:color w:val="auto"/>
        </w:rPr>
        <w:t>;</w:t>
      </w:r>
    </w:p>
    <w:p w14:paraId="4287BD1D" w14:textId="1D6BCC09" w:rsidR="0017352B" w:rsidRDefault="001063E9" w:rsidP="00E71936">
      <w:pPr>
        <w:pStyle w:val="BodyText"/>
        <w:spacing w:before="120" w:after="0" w:line="252" w:lineRule="auto"/>
        <w:ind w:firstLine="709"/>
        <w:jc w:val="both"/>
        <w:rPr>
          <w:color w:val="auto"/>
        </w:rPr>
      </w:pPr>
      <w:r>
        <w:rPr>
          <w:color w:val="auto"/>
        </w:rPr>
        <w:t>Q</w:t>
      </w:r>
      <w:r w:rsidR="001049A2" w:rsidRPr="001049A2">
        <w:rPr>
          <w:rStyle w:val="BodyTextChar"/>
          <w:color w:val="auto"/>
        </w:rPr>
        <w:t xml:space="preserve">uyết định số 1046/QĐ-TTg ngày 06 tháng 9 năm 2022 của Thủ tướng </w:t>
      </w:r>
      <w:r w:rsidR="001049A2" w:rsidRPr="001063E9">
        <w:rPr>
          <w:rStyle w:val="BodyTextChar"/>
          <w:color w:val="auto"/>
        </w:rPr>
        <w:t>Chính</w:t>
      </w:r>
      <w:r w:rsidR="001049A2" w:rsidRPr="001049A2">
        <w:rPr>
          <w:rStyle w:val="BodyTextChar"/>
          <w:color w:val="auto"/>
        </w:rPr>
        <w:t xml:space="preserve"> phủ ban hành </w:t>
      </w:r>
      <w:r w:rsidR="001710A6" w:rsidRPr="001710A6">
        <w:rPr>
          <w:rStyle w:val="BodyTextChar"/>
          <w:color w:val="auto"/>
        </w:rPr>
        <w:t>Kế hoạch triển khai thực hiện Kết luận số 28-KL/TW ngày 21 tháng 02 năm 2022 của Bộ Chính trị về tinh giản biên chế và cơ cấu lại đội ngũ cán bộ, công chức, viên chức; Kết luận số 40-KL/TW ngày 18 tháng 7 năm 2022 của Bộ Chính trị về nâng cao hiệu quả công tác quản lý biên chế của hệ thống chính trị giai đoạn 2022 - 2026 và Quy định số 70-QĐ/TW ngày 18 tháng 7 năm 2022 của Bộ Chính trị về quản lý biên chế của hệ thống chính trị</w:t>
      </w:r>
      <w:r w:rsidR="00E71936">
        <w:rPr>
          <w:rStyle w:val="BodyTextChar"/>
          <w:color w:val="auto"/>
        </w:rPr>
        <w:t>.</w:t>
      </w:r>
    </w:p>
    <w:p w14:paraId="4EA4232B" w14:textId="25B883C8" w:rsidR="001049A2" w:rsidRPr="001049A2" w:rsidRDefault="001049A2" w:rsidP="00E71936">
      <w:pPr>
        <w:pStyle w:val="BodyText"/>
        <w:numPr>
          <w:ilvl w:val="0"/>
          <w:numId w:val="5"/>
        </w:numPr>
        <w:tabs>
          <w:tab w:val="left" w:pos="993"/>
        </w:tabs>
        <w:spacing w:before="120" w:after="0" w:line="252" w:lineRule="auto"/>
        <w:ind w:firstLine="709"/>
        <w:jc w:val="both"/>
        <w:rPr>
          <w:color w:val="auto"/>
        </w:rPr>
      </w:pPr>
      <w:bookmarkStart w:id="2" w:name="bookmark6"/>
      <w:r w:rsidRPr="001049A2">
        <w:rPr>
          <w:rStyle w:val="Heading2"/>
          <w:color w:val="auto"/>
        </w:rPr>
        <w:t>Qu</w:t>
      </w:r>
      <w:r w:rsidR="00E42B58">
        <w:rPr>
          <w:rStyle w:val="Heading2"/>
          <w:color w:val="auto"/>
        </w:rPr>
        <w:t>ả</w:t>
      </w:r>
      <w:r w:rsidRPr="001049A2">
        <w:rPr>
          <w:rStyle w:val="Heading2"/>
          <w:color w:val="auto"/>
        </w:rPr>
        <w:t>n lý biên chế và cơ cấu lại đội ngũ</w:t>
      </w:r>
      <w:r w:rsidR="00EC61BC">
        <w:rPr>
          <w:rStyle w:val="Heading2"/>
          <w:color w:val="auto"/>
        </w:rPr>
        <w:t xml:space="preserve"> </w:t>
      </w:r>
      <w:r w:rsidRPr="001049A2">
        <w:rPr>
          <w:rStyle w:val="Heading2"/>
          <w:color w:val="auto"/>
        </w:rPr>
        <w:t>viên chức gắn liền với sắp xếp tổ chức bộ máy, đẩy mạnh cơ chế tự chủ</w:t>
      </w:r>
      <w:bookmarkEnd w:id="2"/>
    </w:p>
    <w:p w14:paraId="3AC3FCB1" w14:textId="1FAC0CFE" w:rsidR="007207A7" w:rsidRPr="00E71936" w:rsidRDefault="00703B81" w:rsidP="00E71936">
      <w:pPr>
        <w:pStyle w:val="BodyText"/>
        <w:numPr>
          <w:ilvl w:val="1"/>
          <w:numId w:val="5"/>
        </w:numPr>
        <w:tabs>
          <w:tab w:val="left" w:pos="1134"/>
        </w:tabs>
        <w:spacing w:before="120" w:after="0" w:line="252" w:lineRule="auto"/>
        <w:ind w:firstLine="709"/>
        <w:jc w:val="both"/>
        <w:rPr>
          <w:b/>
          <w:bCs/>
          <w:i/>
          <w:iCs/>
          <w:color w:val="auto"/>
        </w:rPr>
      </w:pPr>
      <w:r>
        <w:rPr>
          <w:rStyle w:val="BodyTextChar"/>
          <w:color w:val="auto"/>
        </w:rPr>
        <w:t>T</w:t>
      </w:r>
      <w:r w:rsidR="001049A2" w:rsidRPr="001049A2">
        <w:rPr>
          <w:rStyle w:val="BodyTextChar"/>
          <w:color w:val="auto"/>
        </w:rPr>
        <w:t>ăng cường quản lý biên chế chặt chẽ và hiệu qu</w:t>
      </w:r>
      <w:r w:rsidR="00332D84">
        <w:rPr>
          <w:rStyle w:val="BodyTextChar"/>
          <w:color w:val="auto"/>
        </w:rPr>
        <w:t>ả</w:t>
      </w:r>
      <w:r w:rsidR="001049A2" w:rsidRPr="001049A2">
        <w:rPr>
          <w:rStyle w:val="BodyTextChar"/>
          <w:color w:val="auto"/>
        </w:rPr>
        <w:t>; tiếp tục triển khai thực hiện việc tinh giản biên chế có trọng tâm, trọng điểm, không cào bằng và phù họp với chức năng, nhiệm vụ của từng tổ chức, cơ quan, đơn vị; gắn tinh giản biến chế với đổi mới tổ chức bộ máy, cơ cấu lại và nâng cao chất lượng đội ngũ viên chức, thu hút người có đức, có tài vào làm việc trong bộ máy n</w:t>
      </w:r>
      <w:r w:rsidR="0011496C">
        <w:rPr>
          <w:rStyle w:val="BodyTextChar"/>
          <w:color w:val="auto"/>
        </w:rPr>
        <w:t>h</w:t>
      </w:r>
      <w:r w:rsidR="001049A2" w:rsidRPr="001049A2">
        <w:rPr>
          <w:rStyle w:val="BodyTextChar"/>
          <w:color w:val="auto"/>
        </w:rPr>
        <w:t>à nước.</w:t>
      </w:r>
    </w:p>
    <w:p w14:paraId="5AACA009" w14:textId="7265390A" w:rsidR="00824AD0" w:rsidRPr="00824AD0" w:rsidRDefault="001049A2" w:rsidP="00E71936">
      <w:pPr>
        <w:pStyle w:val="BodyText"/>
        <w:numPr>
          <w:ilvl w:val="0"/>
          <w:numId w:val="6"/>
        </w:numPr>
        <w:tabs>
          <w:tab w:val="left" w:pos="993"/>
        </w:tabs>
        <w:spacing w:before="120" w:after="0" w:line="252" w:lineRule="auto"/>
        <w:ind w:firstLine="709"/>
        <w:jc w:val="both"/>
        <w:rPr>
          <w:rStyle w:val="BodyTextChar"/>
          <w:color w:val="auto"/>
        </w:rPr>
      </w:pPr>
      <w:r w:rsidRPr="007207A7">
        <w:rPr>
          <w:rStyle w:val="BodyTextChar"/>
          <w:color w:val="auto"/>
        </w:rPr>
        <w:t xml:space="preserve">Xây dựng kế hoạch tinh giản biên chế giai đoạn 2023 - 2026 </w:t>
      </w:r>
      <w:r w:rsidR="003424CE">
        <w:rPr>
          <w:rStyle w:val="BodyTextChar"/>
          <w:color w:val="auto"/>
        </w:rPr>
        <w:t>gửi</w:t>
      </w:r>
      <w:r w:rsidRPr="007207A7">
        <w:rPr>
          <w:rStyle w:val="BodyTextChar"/>
          <w:color w:val="auto"/>
        </w:rPr>
        <w:t xml:space="preserve"> </w:t>
      </w:r>
      <w:r w:rsidR="00824AD0">
        <w:rPr>
          <w:rStyle w:val="BodyTextChar"/>
          <w:color w:val="auto"/>
        </w:rPr>
        <w:t>Sở Giáo dục và Đào tạo</w:t>
      </w:r>
      <w:r w:rsidRPr="00824AD0">
        <w:rPr>
          <w:rStyle w:val="BodyTextChar"/>
          <w:color w:val="auto"/>
        </w:rPr>
        <w:t>; trong đó, nêu rõ kế hoạch tinh giản biên chế theo từng năm và đến năm 2026 tinh giản ít nhất 10% biên chế số lượng người làm việc hưởng lương từ ngân sách nhà nước so với năm 2023.</w:t>
      </w:r>
    </w:p>
    <w:p w14:paraId="2683F068" w14:textId="4F80B844" w:rsidR="007F16CC" w:rsidRDefault="001049A2" w:rsidP="00E71936">
      <w:pPr>
        <w:pStyle w:val="BodyText"/>
        <w:numPr>
          <w:ilvl w:val="0"/>
          <w:numId w:val="6"/>
        </w:numPr>
        <w:tabs>
          <w:tab w:val="left" w:pos="993"/>
        </w:tabs>
        <w:spacing w:before="120" w:after="0" w:line="252" w:lineRule="auto"/>
        <w:ind w:firstLine="709"/>
        <w:rPr>
          <w:rStyle w:val="BodyTextChar"/>
          <w:color w:val="auto"/>
        </w:rPr>
      </w:pPr>
      <w:r w:rsidRPr="008F0AE2">
        <w:rPr>
          <w:rStyle w:val="BodyTextChar"/>
          <w:color w:val="auto"/>
        </w:rPr>
        <w:lastRenderedPageBreak/>
        <w:t>Kết quả thực hiện tinh giản biên chế và cơ cấu lại đội ngũ</w:t>
      </w:r>
      <w:r w:rsidR="004B3C43">
        <w:rPr>
          <w:rStyle w:val="BodyTextChar"/>
          <w:color w:val="auto"/>
        </w:rPr>
        <w:t xml:space="preserve"> </w:t>
      </w:r>
      <w:r w:rsidRPr="008F0AE2">
        <w:rPr>
          <w:rStyle w:val="BodyTextChar"/>
          <w:color w:val="auto"/>
        </w:rPr>
        <w:t>viên chức là một trong những tiêu chí đánh giá, xếp loại chất lượng hàng năm của tập thể, cá nhân người đứng đầu cơ quan, đơn vị</w:t>
      </w:r>
      <w:r w:rsidR="007F16CC">
        <w:rPr>
          <w:rStyle w:val="BodyTextChar"/>
          <w:color w:val="auto"/>
        </w:rPr>
        <w:t>.</w:t>
      </w:r>
    </w:p>
    <w:p w14:paraId="20E42AA8" w14:textId="77777777" w:rsidR="00A02FD2" w:rsidRDefault="0052354D" w:rsidP="00E71936">
      <w:pPr>
        <w:pStyle w:val="BodyText"/>
        <w:numPr>
          <w:ilvl w:val="1"/>
          <w:numId w:val="5"/>
        </w:numPr>
        <w:tabs>
          <w:tab w:val="left" w:pos="918"/>
          <w:tab w:val="left" w:pos="993"/>
          <w:tab w:val="left" w:pos="1134"/>
        </w:tabs>
        <w:spacing w:before="120" w:after="0" w:line="252" w:lineRule="auto"/>
        <w:ind w:firstLine="709"/>
        <w:jc w:val="both"/>
        <w:rPr>
          <w:color w:val="auto"/>
        </w:rPr>
      </w:pPr>
      <w:r>
        <w:rPr>
          <w:rStyle w:val="BodyTextChar"/>
          <w:color w:val="auto"/>
        </w:rPr>
        <w:t xml:space="preserve">Tiếp </w:t>
      </w:r>
      <w:r w:rsidR="001049A2" w:rsidRPr="007F16CC">
        <w:rPr>
          <w:rStyle w:val="BodyTextChar"/>
          <w:color w:val="auto"/>
        </w:rPr>
        <w:t>tục thực hiện việc rà soát, kiện toàn sắp xếp tổ chức bộ máy đơn vị sự nghiệp đảm bảo hoạt động có hiệu quả.</w:t>
      </w:r>
      <w:r>
        <w:rPr>
          <w:color w:val="auto"/>
        </w:rPr>
        <w:t xml:space="preserve"> </w:t>
      </w:r>
    </w:p>
    <w:p w14:paraId="3D7534CB" w14:textId="0669B8D3" w:rsidR="00A02FD2" w:rsidRPr="00A02FD2" w:rsidRDefault="001049A2" w:rsidP="00E71936">
      <w:pPr>
        <w:pStyle w:val="BodyText"/>
        <w:tabs>
          <w:tab w:val="left" w:pos="918"/>
          <w:tab w:val="left" w:pos="993"/>
          <w:tab w:val="left" w:pos="1134"/>
        </w:tabs>
        <w:spacing w:before="120" w:after="0" w:line="252" w:lineRule="auto"/>
        <w:ind w:firstLine="709"/>
        <w:jc w:val="both"/>
        <w:rPr>
          <w:color w:val="auto"/>
        </w:rPr>
      </w:pPr>
      <w:r w:rsidRPr="00A02FD2">
        <w:rPr>
          <w:rStyle w:val="BodyTextChar"/>
          <w:color w:val="auto"/>
        </w:rPr>
        <w:t>Thực hiện rà soát, sửa đổi bổ sung, hoàn thiện quy chế làm việc, trong đó quy định rõ quyền hạn, trách nhiệm của tập thể, cá nhân, nhất là người đứng đầu cơ quan, đơn vị trong công tác lãnh đạo, chỉ đạo, thực hiện việc tinh giản biên chế, cơ cấu lại và nâng cao chất lượng đội ngũ viên chức.</w:t>
      </w:r>
    </w:p>
    <w:p w14:paraId="1294B03B" w14:textId="5A0A07B3" w:rsidR="001049A2" w:rsidRPr="00A02FD2" w:rsidRDefault="00C9686D" w:rsidP="00E71936">
      <w:pPr>
        <w:pStyle w:val="BodyText"/>
        <w:numPr>
          <w:ilvl w:val="1"/>
          <w:numId w:val="5"/>
        </w:numPr>
        <w:tabs>
          <w:tab w:val="left" w:pos="918"/>
          <w:tab w:val="left" w:pos="993"/>
          <w:tab w:val="left" w:pos="1134"/>
        </w:tabs>
        <w:spacing w:before="120" w:after="0" w:line="252" w:lineRule="auto"/>
        <w:ind w:firstLine="709"/>
        <w:jc w:val="both"/>
        <w:rPr>
          <w:color w:val="auto"/>
        </w:rPr>
      </w:pPr>
      <w:r>
        <w:rPr>
          <w:rStyle w:val="BodyTextChar"/>
          <w:color w:val="auto"/>
        </w:rPr>
        <w:t>Đ</w:t>
      </w:r>
      <w:r w:rsidR="001049A2" w:rsidRPr="00A02FD2">
        <w:rPr>
          <w:rStyle w:val="BodyTextChar"/>
          <w:color w:val="auto"/>
        </w:rPr>
        <w:t>ẩy mạnh tự chủ đơn vị sự nghiệp công lập, đẩy mạnh cung ứng dịch vụ sự nghiệp công theo cơ chế thị trường, thúc đẩy xã hội hóa trong việc cung cấp dịch vụ sự nghiệp công.</w:t>
      </w:r>
    </w:p>
    <w:p w14:paraId="19D11EA9" w14:textId="2F70C525" w:rsidR="00644C6A" w:rsidRPr="00644C6A" w:rsidRDefault="00644C6A" w:rsidP="00E71936">
      <w:pPr>
        <w:pStyle w:val="BodyText"/>
        <w:numPr>
          <w:ilvl w:val="0"/>
          <w:numId w:val="21"/>
        </w:numPr>
        <w:tabs>
          <w:tab w:val="left" w:pos="978"/>
        </w:tabs>
        <w:spacing w:before="120" w:after="0" w:line="252" w:lineRule="auto"/>
        <w:ind w:firstLine="709"/>
        <w:jc w:val="both"/>
        <w:rPr>
          <w:color w:val="auto"/>
        </w:rPr>
      </w:pPr>
      <w:r w:rsidRPr="00644C6A">
        <w:rPr>
          <w:rStyle w:val="BodyTextChar"/>
          <w:color w:val="auto"/>
        </w:rPr>
        <w:t>Tiếp tục thực hiện xã hội hóa, phù hợp với điều kiện phát triển kinh t</w:t>
      </w:r>
      <w:r w:rsidR="00F54E90">
        <w:rPr>
          <w:rStyle w:val="BodyTextChar"/>
          <w:color w:val="auto"/>
        </w:rPr>
        <w:t>ế</w:t>
      </w:r>
      <w:r w:rsidRPr="00644C6A">
        <w:rPr>
          <w:rStyle w:val="BodyTextChar"/>
          <w:color w:val="auto"/>
        </w:rPr>
        <w:t xml:space="preserve"> - xã hội trên địa bàn đ</w:t>
      </w:r>
      <w:r>
        <w:rPr>
          <w:rStyle w:val="BodyTextChar"/>
          <w:color w:val="auto"/>
        </w:rPr>
        <w:t>ể</w:t>
      </w:r>
      <w:r w:rsidRPr="00644C6A">
        <w:rPr>
          <w:rStyle w:val="BodyTextChar"/>
          <w:color w:val="auto"/>
        </w:rPr>
        <w:t xml:space="preserve"> đ</w:t>
      </w:r>
      <w:r>
        <w:rPr>
          <w:rStyle w:val="BodyTextChar"/>
          <w:color w:val="auto"/>
        </w:rPr>
        <w:t>ẩ</w:t>
      </w:r>
      <w:r w:rsidRPr="00644C6A">
        <w:rPr>
          <w:rStyle w:val="BodyTextChar"/>
          <w:color w:val="auto"/>
        </w:rPr>
        <w:t>y mạnh xã hội hóa dịch vụ sự nghiệp công.</w:t>
      </w:r>
    </w:p>
    <w:p w14:paraId="52803F0E" w14:textId="4816191F" w:rsidR="001049A2" w:rsidRPr="00644C6A" w:rsidRDefault="00644C6A" w:rsidP="00E71936">
      <w:pPr>
        <w:pStyle w:val="BodyText"/>
        <w:numPr>
          <w:ilvl w:val="0"/>
          <w:numId w:val="21"/>
        </w:numPr>
        <w:tabs>
          <w:tab w:val="left" w:pos="987"/>
        </w:tabs>
        <w:spacing w:before="120" w:after="0" w:line="252" w:lineRule="auto"/>
        <w:ind w:firstLine="709"/>
        <w:jc w:val="both"/>
        <w:rPr>
          <w:color w:val="auto"/>
        </w:rPr>
      </w:pPr>
      <w:r w:rsidRPr="00644C6A">
        <w:rPr>
          <w:rStyle w:val="BodyTextChar"/>
          <w:color w:val="auto"/>
        </w:rPr>
        <w:t>Tiếp tục xây dựng Đ</w:t>
      </w:r>
      <w:r>
        <w:rPr>
          <w:rStyle w:val="BodyTextChar"/>
          <w:color w:val="auto"/>
        </w:rPr>
        <w:t>ề</w:t>
      </w:r>
      <w:r w:rsidRPr="00644C6A">
        <w:rPr>
          <w:rStyle w:val="BodyTextChar"/>
          <w:color w:val="auto"/>
        </w:rPr>
        <w:t xml:space="preserve"> án tự chủ nhằm đ</w:t>
      </w:r>
      <w:r>
        <w:rPr>
          <w:rStyle w:val="BodyTextChar"/>
          <w:color w:val="auto"/>
        </w:rPr>
        <w:t>ẩ</w:t>
      </w:r>
      <w:r w:rsidRPr="00644C6A">
        <w:rPr>
          <w:rStyle w:val="BodyTextChar"/>
          <w:color w:val="auto"/>
        </w:rPr>
        <w:t>y mạnh mức độ tự chủ, giảm dần số lượng người làm việc hưởng lương từ ngân sách nhà nước nhưng vẫn đảm bảo tính hiệu quả của đơn vị.</w:t>
      </w:r>
    </w:p>
    <w:p w14:paraId="1CFFE1EA" w14:textId="47A98254" w:rsidR="001049A2" w:rsidRPr="001049A2" w:rsidRDefault="00D31B6D" w:rsidP="00E71936">
      <w:pPr>
        <w:pStyle w:val="Heading20"/>
        <w:keepNext/>
        <w:keepLines/>
        <w:numPr>
          <w:ilvl w:val="0"/>
          <w:numId w:val="5"/>
        </w:numPr>
        <w:tabs>
          <w:tab w:val="left" w:pos="993"/>
        </w:tabs>
        <w:spacing w:before="120" w:after="0" w:line="252" w:lineRule="auto"/>
        <w:ind w:firstLine="709"/>
        <w:jc w:val="both"/>
        <w:rPr>
          <w:color w:val="auto"/>
        </w:rPr>
      </w:pPr>
      <w:bookmarkStart w:id="3" w:name="bookmark8"/>
      <w:r>
        <w:rPr>
          <w:rStyle w:val="Heading2"/>
          <w:b/>
          <w:bCs/>
          <w:color w:val="auto"/>
        </w:rPr>
        <w:t>V</w:t>
      </w:r>
      <w:r w:rsidR="001049A2" w:rsidRPr="001049A2">
        <w:rPr>
          <w:rStyle w:val="Heading2"/>
          <w:b/>
          <w:bCs/>
          <w:color w:val="auto"/>
        </w:rPr>
        <w:t>ề việc xây dựng vị trí việc làm, cơ cấu lại đội ngũ viên chức</w:t>
      </w:r>
      <w:bookmarkEnd w:id="3"/>
    </w:p>
    <w:p w14:paraId="1F8AA214" w14:textId="0D2A86A9" w:rsidR="001049A2" w:rsidRPr="001049A2" w:rsidRDefault="00830105" w:rsidP="00E71936">
      <w:pPr>
        <w:pStyle w:val="BodyText"/>
        <w:numPr>
          <w:ilvl w:val="1"/>
          <w:numId w:val="5"/>
        </w:numPr>
        <w:tabs>
          <w:tab w:val="left" w:pos="1134"/>
        </w:tabs>
        <w:spacing w:before="120" w:after="0" w:line="252" w:lineRule="auto"/>
        <w:ind w:firstLine="709"/>
        <w:jc w:val="both"/>
        <w:rPr>
          <w:color w:val="auto"/>
        </w:rPr>
      </w:pPr>
      <w:r>
        <w:rPr>
          <w:rStyle w:val="BodyTextChar"/>
          <w:color w:val="auto"/>
        </w:rPr>
        <w:t>T</w:t>
      </w:r>
      <w:r w:rsidR="001049A2" w:rsidRPr="001049A2">
        <w:rPr>
          <w:rStyle w:val="BodyTextChar"/>
          <w:color w:val="auto"/>
        </w:rPr>
        <w:t>iếp tục rà soát, hoàn thiện việc xây dựng trình cơ quan có thẩm quyền phê duyệt Đ</w:t>
      </w:r>
      <w:r>
        <w:rPr>
          <w:rStyle w:val="BodyTextChar"/>
          <w:color w:val="auto"/>
        </w:rPr>
        <w:t>ề</w:t>
      </w:r>
      <w:r w:rsidR="001049A2" w:rsidRPr="001049A2">
        <w:rPr>
          <w:rStyle w:val="BodyTextChar"/>
          <w:color w:val="auto"/>
        </w:rPr>
        <w:t xml:space="preserve"> án vị trí việc làm theo quy định nhằm chuẩn hóa, cơ cấu lại đội ngũ viên chức của đơn vị theo vị trí việc làm.</w:t>
      </w:r>
    </w:p>
    <w:p w14:paraId="2478AB77" w14:textId="740C0BB8" w:rsidR="001049A2" w:rsidRPr="001049A2" w:rsidRDefault="00830105" w:rsidP="00E71936">
      <w:pPr>
        <w:pStyle w:val="BodyText"/>
        <w:numPr>
          <w:ilvl w:val="1"/>
          <w:numId w:val="5"/>
        </w:numPr>
        <w:tabs>
          <w:tab w:val="left" w:pos="1134"/>
        </w:tabs>
        <w:spacing w:before="120" w:after="0" w:line="252" w:lineRule="auto"/>
        <w:ind w:firstLine="709"/>
        <w:jc w:val="both"/>
        <w:rPr>
          <w:color w:val="auto"/>
        </w:rPr>
      </w:pPr>
      <w:r>
        <w:rPr>
          <w:rStyle w:val="BodyTextChar"/>
          <w:color w:val="auto"/>
        </w:rPr>
        <w:t>R</w:t>
      </w:r>
      <w:r w:rsidR="001049A2" w:rsidRPr="001049A2">
        <w:rPr>
          <w:rStyle w:val="BodyTextChar"/>
          <w:color w:val="auto"/>
        </w:rPr>
        <w:t xml:space="preserve">à soát trình độ đào tạo, năng lực của viên chức thuộc thẩm quyền quản lý để ban hành kế hoạch sắp xếp, bố trí sử dụng phù họp với vị trí việc làm và yêu cầu nhiệm vụ chung của </w:t>
      </w:r>
      <w:r>
        <w:rPr>
          <w:rStyle w:val="BodyTextChar"/>
          <w:color w:val="auto"/>
        </w:rPr>
        <w:t>đơn vị</w:t>
      </w:r>
      <w:r w:rsidR="001049A2" w:rsidRPr="001049A2">
        <w:rPr>
          <w:rStyle w:val="BodyTextChar"/>
          <w:color w:val="auto"/>
        </w:rPr>
        <w:t>.</w:t>
      </w:r>
    </w:p>
    <w:p w14:paraId="4456B1AC" w14:textId="21AA2F7E" w:rsidR="001049A2" w:rsidRPr="001049A2" w:rsidRDefault="00D31B6D" w:rsidP="00E71936">
      <w:pPr>
        <w:pStyle w:val="Heading20"/>
        <w:keepNext/>
        <w:keepLines/>
        <w:numPr>
          <w:ilvl w:val="0"/>
          <w:numId w:val="5"/>
        </w:numPr>
        <w:tabs>
          <w:tab w:val="left" w:pos="993"/>
        </w:tabs>
        <w:spacing w:before="120" w:after="0" w:line="252" w:lineRule="auto"/>
        <w:ind w:firstLine="709"/>
        <w:jc w:val="both"/>
        <w:rPr>
          <w:color w:val="auto"/>
        </w:rPr>
      </w:pPr>
      <w:bookmarkStart w:id="4" w:name="bookmark10"/>
      <w:r>
        <w:rPr>
          <w:rStyle w:val="Heading2"/>
          <w:b/>
          <w:bCs/>
          <w:color w:val="auto"/>
        </w:rPr>
        <w:t>V</w:t>
      </w:r>
      <w:r w:rsidR="001049A2" w:rsidRPr="001049A2">
        <w:rPr>
          <w:rStyle w:val="Heading2"/>
          <w:b/>
          <w:bCs/>
          <w:color w:val="auto"/>
        </w:rPr>
        <w:t>ề thực hiện chính sách tinh giản biên chế</w:t>
      </w:r>
      <w:bookmarkEnd w:id="4"/>
    </w:p>
    <w:p w14:paraId="782881F2" w14:textId="5F479D72" w:rsidR="002D2225" w:rsidRDefault="00300780" w:rsidP="00E71936">
      <w:pPr>
        <w:pStyle w:val="BodyText"/>
        <w:numPr>
          <w:ilvl w:val="1"/>
          <w:numId w:val="5"/>
        </w:numPr>
        <w:tabs>
          <w:tab w:val="left" w:pos="1134"/>
        </w:tabs>
        <w:spacing w:before="120" w:after="0" w:line="252" w:lineRule="auto"/>
        <w:ind w:firstLine="709"/>
        <w:jc w:val="both"/>
        <w:rPr>
          <w:color w:val="auto"/>
        </w:rPr>
      </w:pPr>
      <w:r>
        <w:rPr>
          <w:rStyle w:val="BodyTextChar"/>
          <w:color w:val="auto"/>
        </w:rPr>
        <w:t xml:space="preserve"> T</w:t>
      </w:r>
      <w:r w:rsidR="001049A2" w:rsidRPr="001049A2">
        <w:rPr>
          <w:rStyle w:val="BodyTextChar"/>
          <w:color w:val="auto"/>
        </w:rPr>
        <w:t>iếp tục rà soát các đối tượng, lập danh sách và dự toán kinh phí thực hiện tinh giản biên chế cho từng đối tượng để trình cấp có thẩm quyền phê duyệt.</w:t>
      </w:r>
    </w:p>
    <w:p w14:paraId="4BB8951A" w14:textId="61AEDE20" w:rsidR="001049A2" w:rsidRPr="00D31B6D" w:rsidRDefault="001049A2" w:rsidP="00E71936">
      <w:pPr>
        <w:pStyle w:val="BodyText"/>
        <w:numPr>
          <w:ilvl w:val="1"/>
          <w:numId w:val="5"/>
        </w:numPr>
        <w:tabs>
          <w:tab w:val="left" w:pos="1230"/>
        </w:tabs>
        <w:spacing w:before="120" w:after="0" w:line="252" w:lineRule="auto"/>
        <w:ind w:firstLine="709"/>
        <w:jc w:val="both"/>
        <w:rPr>
          <w:rStyle w:val="BodyTextChar"/>
          <w:color w:val="auto"/>
        </w:rPr>
      </w:pPr>
      <w:bookmarkStart w:id="5" w:name="_Hlk151656834"/>
      <w:r w:rsidRPr="002D2225">
        <w:rPr>
          <w:rStyle w:val="BodyTextChar"/>
          <w:color w:val="auto"/>
        </w:rPr>
        <w:t xml:space="preserve">Định kì 02 lần/ năm (kỳ 01: trước ngày </w:t>
      </w:r>
      <w:r w:rsidR="00735C60">
        <w:rPr>
          <w:rStyle w:val="BodyTextChar"/>
          <w:color w:val="auto"/>
        </w:rPr>
        <w:t>20</w:t>
      </w:r>
      <w:r w:rsidRPr="002D2225">
        <w:rPr>
          <w:rStyle w:val="BodyTextChar"/>
          <w:color w:val="auto"/>
        </w:rPr>
        <w:t xml:space="preserve"> tháng </w:t>
      </w:r>
      <w:r w:rsidR="00735C60">
        <w:rPr>
          <w:rStyle w:val="BodyTextChar"/>
          <w:color w:val="auto"/>
        </w:rPr>
        <w:t>5</w:t>
      </w:r>
      <w:r w:rsidRPr="002D2225">
        <w:rPr>
          <w:rStyle w:val="BodyTextChar"/>
          <w:color w:val="auto"/>
        </w:rPr>
        <w:t xml:space="preserve"> hằng năm; kỳ 02: trước ngày </w:t>
      </w:r>
      <w:r w:rsidR="00735C60">
        <w:rPr>
          <w:rStyle w:val="BodyTextChar"/>
          <w:color w:val="auto"/>
        </w:rPr>
        <w:t>05</w:t>
      </w:r>
      <w:r w:rsidRPr="002D2225">
        <w:rPr>
          <w:rStyle w:val="BodyTextChar"/>
          <w:color w:val="auto"/>
        </w:rPr>
        <w:t xml:space="preserve"> tháng 12 hằng năm)</w:t>
      </w:r>
      <w:r w:rsidR="005F2FE0">
        <w:rPr>
          <w:rStyle w:val="BodyTextChar"/>
          <w:color w:val="auto"/>
        </w:rPr>
        <w:t xml:space="preserve"> </w:t>
      </w:r>
      <w:r w:rsidR="009013D4">
        <w:rPr>
          <w:rStyle w:val="BodyTextChar"/>
          <w:color w:val="auto"/>
        </w:rPr>
        <w:t xml:space="preserve">báo cáo </w:t>
      </w:r>
      <w:r w:rsidRPr="002D2225">
        <w:rPr>
          <w:rStyle w:val="BodyTextChar"/>
          <w:color w:val="auto"/>
        </w:rPr>
        <w:t xml:space="preserve">kết quả thực hiện tinh giản biên chế, bao gồm danh sách đối tượng tinh giản biên chế </w:t>
      </w:r>
      <w:r w:rsidRPr="009013D4">
        <w:rPr>
          <w:rStyle w:val="BodyTextChar"/>
          <w:color w:val="auto"/>
        </w:rPr>
        <w:t>theo quy định</w:t>
      </w:r>
      <w:r w:rsidRPr="005F2FE0">
        <w:rPr>
          <w:rStyle w:val="BodyTextChar"/>
          <w:color w:val="auto"/>
        </w:rPr>
        <w:t>.</w:t>
      </w:r>
    </w:p>
    <w:bookmarkEnd w:id="5"/>
    <w:p w14:paraId="572E3E63" w14:textId="7A056474" w:rsidR="00D31B6D" w:rsidRPr="00D31B6D" w:rsidRDefault="00D31B6D" w:rsidP="00E71936">
      <w:pPr>
        <w:pStyle w:val="BodyText"/>
        <w:numPr>
          <w:ilvl w:val="0"/>
          <w:numId w:val="5"/>
        </w:numPr>
        <w:tabs>
          <w:tab w:val="left" w:pos="993"/>
        </w:tabs>
        <w:spacing w:before="120" w:after="0" w:line="252" w:lineRule="auto"/>
        <w:ind w:firstLine="709"/>
        <w:jc w:val="both"/>
        <w:rPr>
          <w:b/>
          <w:bCs/>
          <w:color w:val="auto"/>
        </w:rPr>
      </w:pPr>
      <w:r w:rsidRPr="00D31B6D">
        <w:rPr>
          <w:b/>
          <w:bCs/>
          <w:color w:val="auto"/>
        </w:rPr>
        <w:t>Lộ trình tinh giản biên chế giai đoạn 2023 – 2026</w:t>
      </w:r>
    </w:p>
    <w:p w14:paraId="7A573B7B" w14:textId="7676CA8B" w:rsidR="00D31B6D" w:rsidRDefault="00D31B6D" w:rsidP="00E71936">
      <w:pPr>
        <w:pStyle w:val="BodyText"/>
        <w:tabs>
          <w:tab w:val="left" w:pos="1230"/>
        </w:tabs>
        <w:spacing w:before="120" w:after="0" w:line="252" w:lineRule="auto"/>
        <w:ind w:firstLine="709"/>
        <w:jc w:val="both"/>
        <w:rPr>
          <w:color w:val="auto"/>
        </w:rPr>
      </w:pPr>
      <w:r>
        <w:rPr>
          <w:color w:val="auto"/>
        </w:rPr>
        <w:t>+ Năm 2023:</w:t>
      </w:r>
      <w:r w:rsidR="005F2FE0">
        <w:rPr>
          <w:color w:val="auto"/>
        </w:rPr>
        <w:t xml:space="preserve"> … người; bao gồm:….</w:t>
      </w:r>
    </w:p>
    <w:p w14:paraId="5B521010" w14:textId="0DD6FD26" w:rsidR="00D31B6D" w:rsidRPr="00824AD0" w:rsidRDefault="00D31B6D" w:rsidP="00E71936">
      <w:pPr>
        <w:pStyle w:val="BodyText"/>
        <w:spacing w:before="120" w:after="0" w:line="252" w:lineRule="auto"/>
        <w:ind w:firstLine="709"/>
        <w:rPr>
          <w:color w:val="auto"/>
        </w:rPr>
      </w:pPr>
      <w:r>
        <w:rPr>
          <w:color w:val="auto"/>
        </w:rPr>
        <w:tab/>
      </w:r>
      <w:r w:rsidRPr="00824AD0">
        <w:rPr>
          <w:rStyle w:val="BodyTextChar"/>
          <w:color w:val="auto"/>
        </w:rPr>
        <w:t xml:space="preserve">+ Năm 2024: </w:t>
      </w:r>
      <w:r w:rsidR="005F2FE0">
        <w:rPr>
          <w:rStyle w:val="BodyTextChar"/>
          <w:color w:val="auto"/>
        </w:rPr>
        <w:t xml:space="preserve">… người; </w:t>
      </w:r>
      <w:r w:rsidR="005F2FE0">
        <w:rPr>
          <w:color w:val="auto"/>
        </w:rPr>
        <w:t>bao gồm:….</w:t>
      </w:r>
    </w:p>
    <w:p w14:paraId="763F27DA" w14:textId="50BC7D56" w:rsidR="00D31B6D" w:rsidRPr="00824AD0" w:rsidRDefault="00D31B6D" w:rsidP="00E71936">
      <w:pPr>
        <w:pStyle w:val="BodyText"/>
        <w:spacing w:before="120" w:after="0" w:line="252" w:lineRule="auto"/>
        <w:ind w:firstLine="709"/>
        <w:rPr>
          <w:color w:val="auto"/>
        </w:rPr>
      </w:pPr>
      <w:r w:rsidRPr="00824AD0">
        <w:rPr>
          <w:rStyle w:val="BodyTextChar"/>
          <w:color w:val="auto"/>
        </w:rPr>
        <w:t xml:space="preserve">+ Năm 2025: </w:t>
      </w:r>
      <w:r w:rsidR="005F2FE0">
        <w:rPr>
          <w:rStyle w:val="BodyTextChar"/>
          <w:color w:val="auto"/>
        </w:rPr>
        <w:t xml:space="preserve">… người; </w:t>
      </w:r>
      <w:r w:rsidR="005F2FE0">
        <w:rPr>
          <w:color w:val="auto"/>
        </w:rPr>
        <w:t>bao gồm:….</w:t>
      </w:r>
    </w:p>
    <w:p w14:paraId="04D8BA5C" w14:textId="09063453" w:rsidR="00D31B6D" w:rsidRPr="00316A5C" w:rsidRDefault="00D31B6D" w:rsidP="00E71936">
      <w:pPr>
        <w:pStyle w:val="BodyText"/>
        <w:spacing w:before="120" w:after="0" w:line="252" w:lineRule="auto"/>
        <w:ind w:firstLine="709"/>
        <w:rPr>
          <w:color w:val="auto"/>
        </w:rPr>
      </w:pPr>
      <w:r w:rsidRPr="00824AD0">
        <w:rPr>
          <w:rStyle w:val="BodyTextChar"/>
          <w:color w:val="auto"/>
        </w:rPr>
        <w:t xml:space="preserve">+ Năm 2026: </w:t>
      </w:r>
      <w:r>
        <w:rPr>
          <w:rStyle w:val="BodyTextChar"/>
          <w:color w:val="auto"/>
        </w:rPr>
        <w:t>…</w:t>
      </w:r>
      <w:r w:rsidR="005F2FE0">
        <w:rPr>
          <w:rStyle w:val="BodyTextChar"/>
          <w:color w:val="auto"/>
        </w:rPr>
        <w:t xml:space="preserve"> người; </w:t>
      </w:r>
      <w:r w:rsidR="005F2FE0">
        <w:rPr>
          <w:color w:val="auto"/>
        </w:rPr>
        <w:t>bao gồm:….</w:t>
      </w:r>
    </w:p>
    <w:p w14:paraId="685243FB" w14:textId="77777777" w:rsidR="00953C30" w:rsidRPr="00953C30" w:rsidRDefault="00316A5C" w:rsidP="0011308F">
      <w:pPr>
        <w:pStyle w:val="BodyText"/>
        <w:numPr>
          <w:ilvl w:val="0"/>
          <w:numId w:val="17"/>
        </w:numPr>
        <w:tabs>
          <w:tab w:val="left" w:pos="1134"/>
        </w:tabs>
        <w:spacing w:before="120" w:after="0" w:line="252" w:lineRule="auto"/>
        <w:ind w:left="0" w:firstLine="709"/>
        <w:jc w:val="both"/>
        <w:rPr>
          <w:rStyle w:val="BodyTextChar"/>
          <w:color w:val="auto"/>
        </w:rPr>
      </w:pPr>
      <w:r>
        <w:rPr>
          <w:rStyle w:val="BodyTextChar"/>
          <w:b/>
          <w:bCs/>
          <w:color w:val="auto"/>
        </w:rPr>
        <w:t xml:space="preserve"> </w:t>
      </w:r>
      <w:r w:rsidR="00DA36A7">
        <w:rPr>
          <w:rStyle w:val="BodyTextChar"/>
          <w:b/>
          <w:bCs/>
          <w:color w:val="auto"/>
        </w:rPr>
        <w:t>TỔ</w:t>
      </w:r>
      <w:r w:rsidR="001049A2" w:rsidRPr="001049A2">
        <w:rPr>
          <w:rStyle w:val="BodyTextChar"/>
          <w:b/>
          <w:bCs/>
          <w:color w:val="auto"/>
        </w:rPr>
        <w:t xml:space="preserve"> CHỨC THỰC HIỆN</w:t>
      </w:r>
      <w:bookmarkStart w:id="6" w:name="bookmark12"/>
    </w:p>
    <w:bookmarkEnd w:id="6"/>
    <w:p w14:paraId="1BE5F0EE" w14:textId="62A705FB" w:rsidR="00A06ABA" w:rsidRDefault="007157D5" w:rsidP="00E71936">
      <w:pPr>
        <w:pStyle w:val="BodyText"/>
        <w:numPr>
          <w:ilvl w:val="0"/>
          <w:numId w:val="23"/>
        </w:numPr>
        <w:tabs>
          <w:tab w:val="left" w:pos="993"/>
        </w:tabs>
        <w:spacing w:before="120" w:after="0" w:line="252" w:lineRule="auto"/>
        <w:ind w:left="0" w:firstLine="709"/>
        <w:jc w:val="both"/>
        <w:rPr>
          <w:rStyle w:val="BodyTextChar"/>
          <w:color w:val="auto"/>
        </w:rPr>
      </w:pPr>
      <w:r w:rsidRPr="007157D5">
        <w:rPr>
          <w:rStyle w:val="BodyTextChar"/>
          <w:color w:val="auto"/>
        </w:rPr>
        <w:t>Nghiêm túc triển khai, tổ chức thực hiện theo đúng quy định của pháp luật, Kế hoạch của Ủy ban nhân dân Thành phố</w:t>
      </w:r>
      <w:r w:rsidR="0011308F">
        <w:rPr>
          <w:rStyle w:val="BodyTextChar"/>
          <w:color w:val="auto"/>
        </w:rPr>
        <w:t>,</w:t>
      </w:r>
      <w:r w:rsidRPr="007157D5">
        <w:rPr>
          <w:rStyle w:val="BodyTextChar"/>
          <w:color w:val="auto"/>
        </w:rPr>
        <w:t xml:space="preserve"> </w:t>
      </w:r>
      <w:r w:rsidR="0011308F">
        <w:rPr>
          <w:rStyle w:val="BodyTextChar"/>
          <w:color w:val="auto"/>
        </w:rPr>
        <w:t xml:space="preserve">Kế hoạch và văn bản </w:t>
      </w:r>
      <w:r w:rsidR="005F2FE0">
        <w:rPr>
          <w:rStyle w:val="BodyTextChar"/>
          <w:color w:val="auto"/>
        </w:rPr>
        <w:t>hướng dẫn, triển khai</w:t>
      </w:r>
      <w:r w:rsidRPr="007157D5">
        <w:rPr>
          <w:rStyle w:val="BodyTextChar"/>
          <w:color w:val="auto"/>
        </w:rPr>
        <w:t xml:space="preserve"> của Sở Giáo dục và Đào tạo</w:t>
      </w:r>
      <w:r w:rsidR="00A06ABA" w:rsidRPr="007157D5">
        <w:rPr>
          <w:rStyle w:val="BodyTextChar"/>
          <w:color w:val="auto"/>
        </w:rPr>
        <w:t xml:space="preserve"> theo quy định tại Nghị định </w:t>
      </w:r>
      <w:r w:rsidR="009013D4" w:rsidRPr="007157D5">
        <w:rPr>
          <w:rStyle w:val="BodyTextChar"/>
          <w:color w:val="auto"/>
        </w:rPr>
        <w:t>số 29/2023/NĐ-CP ngày 03 tháng 6 năm 2023 của Chính phủ quy định về tinh giản biên chế</w:t>
      </w:r>
      <w:r w:rsidR="00A06ABA" w:rsidRPr="00A06ABA">
        <w:rPr>
          <w:rStyle w:val="BodyTextChar"/>
          <w:color w:val="auto"/>
        </w:rPr>
        <w:t>.</w:t>
      </w:r>
    </w:p>
    <w:p w14:paraId="2E7C6130" w14:textId="291261DA" w:rsidR="00E30360" w:rsidRPr="00A06ABA" w:rsidRDefault="00E30360" w:rsidP="005F2FE0">
      <w:pPr>
        <w:pStyle w:val="BodyText"/>
        <w:numPr>
          <w:ilvl w:val="0"/>
          <w:numId w:val="23"/>
        </w:numPr>
        <w:tabs>
          <w:tab w:val="left" w:pos="993"/>
        </w:tabs>
        <w:spacing w:before="120" w:after="0" w:line="252" w:lineRule="auto"/>
        <w:ind w:left="0" w:firstLine="709"/>
        <w:jc w:val="both"/>
        <w:rPr>
          <w:rStyle w:val="BodyTextChar"/>
          <w:color w:val="auto"/>
        </w:rPr>
      </w:pPr>
      <w:r w:rsidRPr="00E30360">
        <w:rPr>
          <w:rStyle w:val="BodyTextChar"/>
          <w:color w:val="auto"/>
        </w:rPr>
        <w:lastRenderedPageBreak/>
        <w:t>Thực hiện quản lý số lượng người làm việc chặt chẽ và có hiệu quả</w:t>
      </w:r>
    </w:p>
    <w:p w14:paraId="6566698B" w14:textId="39870CF2" w:rsidR="00A06ABA" w:rsidRPr="00A06ABA" w:rsidRDefault="00D64BB7" w:rsidP="00E71936">
      <w:pPr>
        <w:pStyle w:val="BodyText"/>
        <w:spacing w:before="120" w:after="0" w:line="252" w:lineRule="auto"/>
        <w:ind w:firstLine="709"/>
        <w:jc w:val="both"/>
        <w:rPr>
          <w:rStyle w:val="BodyTextChar"/>
          <w:color w:val="auto"/>
        </w:rPr>
      </w:pPr>
      <w:r>
        <w:rPr>
          <w:rStyle w:val="BodyTextChar"/>
          <w:b/>
          <w:bCs/>
          <w:color w:val="auto"/>
        </w:rPr>
        <w:t>3</w:t>
      </w:r>
      <w:r w:rsidR="009856CC" w:rsidRPr="009856CC">
        <w:rPr>
          <w:rStyle w:val="BodyTextChar"/>
          <w:b/>
          <w:bCs/>
          <w:color w:val="auto"/>
        </w:rPr>
        <w:t>.</w:t>
      </w:r>
      <w:r w:rsidR="009856CC">
        <w:rPr>
          <w:rStyle w:val="BodyTextChar"/>
          <w:color w:val="auto"/>
        </w:rPr>
        <w:t xml:space="preserve"> </w:t>
      </w:r>
      <w:r w:rsidR="00A06ABA" w:rsidRPr="00A06ABA">
        <w:rPr>
          <w:rStyle w:val="BodyTextChar"/>
          <w:color w:val="auto"/>
        </w:rPr>
        <w:t xml:space="preserve">Xây dựng kế hoạch tinh giản biên chế hàng năm </w:t>
      </w:r>
      <w:r w:rsidR="005F2FE0">
        <w:rPr>
          <w:rStyle w:val="BodyTextChar"/>
          <w:color w:val="auto"/>
        </w:rPr>
        <w:t xml:space="preserve">kèm </w:t>
      </w:r>
      <w:r w:rsidR="005F2FE0" w:rsidRPr="00A06ABA">
        <w:rPr>
          <w:rStyle w:val="BodyTextChar"/>
          <w:color w:val="auto"/>
        </w:rPr>
        <w:t>danh sách đối tượng tinh giản biên chế và dự toán số tiền trợ cấp cho từng đối tượng tinh giản biên chế trình cấp có thẩm quyền phê duyệt.</w:t>
      </w:r>
      <w:r w:rsidR="00A06ABA" w:rsidRPr="00A06ABA">
        <w:rPr>
          <w:rStyle w:val="BodyTextChar"/>
          <w:color w:val="auto"/>
        </w:rPr>
        <w:t xml:space="preserve">theo hướng dẫn của </w:t>
      </w:r>
      <w:r w:rsidR="009013D4">
        <w:rPr>
          <w:rStyle w:val="BodyTextChar"/>
          <w:color w:val="auto"/>
        </w:rPr>
        <w:t>Sở Giáo dục và Đào tạo</w:t>
      </w:r>
      <w:r w:rsidR="00A06ABA" w:rsidRPr="00A06ABA">
        <w:rPr>
          <w:rStyle w:val="BodyTextChar"/>
          <w:color w:val="auto"/>
        </w:rPr>
        <w:t>.</w:t>
      </w:r>
    </w:p>
    <w:p w14:paraId="3ECCBE9A" w14:textId="6891EBCD" w:rsidR="00A06ABA" w:rsidRPr="00A06ABA" w:rsidRDefault="00D64BB7" w:rsidP="005F2FE0">
      <w:pPr>
        <w:pStyle w:val="BodyText"/>
        <w:spacing w:before="120" w:after="0" w:line="252" w:lineRule="auto"/>
        <w:ind w:firstLine="709"/>
        <w:jc w:val="both"/>
        <w:rPr>
          <w:rStyle w:val="BodyTextChar"/>
          <w:color w:val="auto"/>
        </w:rPr>
      </w:pPr>
      <w:r>
        <w:rPr>
          <w:rStyle w:val="BodyTextChar"/>
          <w:b/>
          <w:bCs/>
          <w:color w:val="auto"/>
        </w:rPr>
        <w:t>4</w:t>
      </w:r>
      <w:r w:rsidR="009856CC" w:rsidRPr="009856CC">
        <w:rPr>
          <w:rStyle w:val="BodyTextChar"/>
          <w:b/>
          <w:bCs/>
          <w:color w:val="auto"/>
        </w:rPr>
        <w:t>.</w:t>
      </w:r>
      <w:r w:rsidR="009013D4">
        <w:rPr>
          <w:rStyle w:val="BodyTextChar"/>
          <w:color w:val="auto"/>
        </w:rPr>
        <w:t xml:space="preserve"> </w:t>
      </w:r>
      <w:r w:rsidR="005F2FE0">
        <w:rPr>
          <w:bCs/>
          <w:color w:val="000000"/>
        </w:rPr>
        <w:t>Sau khi được cấp có thẩm quyền phê duyệt đối tượng tinh giản biên chế bằng quyết định thì thực hiện giải quyết tinh giản biên chế và chi trả chính sách cho từng đối tượng được tinh giản biên chế đó.</w:t>
      </w:r>
      <w:r w:rsidR="00A06ABA" w:rsidRPr="00A06ABA">
        <w:rPr>
          <w:rStyle w:val="BodyTextChar"/>
          <w:color w:val="auto"/>
        </w:rPr>
        <w:t>.</w:t>
      </w:r>
    </w:p>
    <w:p w14:paraId="0576C27B" w14:textId="2DC8B998" w:rsidR="001049A2" w:rsidRDefault="001049A2" w:rsidP="00E71936">
      <w:pPr>
        <w:pStyle w:val="BodyText"/>
        <w:spacing w:before="120" w:after="0" w:line="252" w:lineRule="auto"/>
        <w:ind w:firstLine="709"/>
        <w:jc w:val="both"/>
        <w:rPr>
          <w:rStyle w:val="BodyTextChar"/>
          <w:b/>
          <w:bCs/>
          <w:i/>
          <w:iCs/>
          <w:color w:val="auto"/>
        </w:rPr>
      </w:pPr>
      <w:r w:rsidRPr="001049A2">
        <w:rPr>
          <w:rStyle w:val="BodyTextChar"/>
          <w:color w:val="auto"/>
        </w:rPr>
        <w:t xml:space="preserve">Trên đây là Kế hoạch triển khai thực hiện tinh giản biên chế giảm số lượng người làm việc hưởng lương từ ngân sách nhà nước giai đoạn 2023 </w:t>
      </w:r>
      <w:r w:rsidR="004313F1">
        <w:rPr>
          <w:rStyle w:val="BodyTextChar"/>
          <w:color w:val="auto"/>
        </w:rPr>
        <w:t>–</w:t>
      </w:r>
      <w:r w:rsidRPr="001049A2">
        <w:rPr>
          <w:rStyle w:val="BodyTextChar"/>
          <w:color w:val="auto"/>
        </w:rPr>
        <w:t xml:space="preserve"> 2026</w:t>
      </w:r>
      <w:r w:rsidR="004313F1">
        <w:rPr>
          <w:rStyle w:val="BodyTextChar"/>
          <w:color w:val="auto"/>
        </w:rPr>
        <w:t xml:space="preserve"> của </w:t>
      </w:r>
      <w:r w:rsidR="005F2FE0">
        <w:rPr>
          <w:rStyle w:val="BodyTextChar"/>
          <w:color w:val="auto"/>
        </w:rPr>
        <w:t>Trường/</w:t>
      </w:r>
      <w:r w:rsidR="004313F1">
        <w:rPr>
          <w:rStyle w:val="BodyTextChar"/>
          <w:color w:val="auto"/>
        </w:rPr>
        <w:t xml:space="preserve">… </w:t>
      </w:r>
      <w:r w:rsidRPr="001049A2">
        <w:rPr>
          <w:rStyle w:val="BodyTextChar"/>
          <w:color w:val="auto"/>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4B08DE" w:rsidRPr="00E50CB7" w14:paraId="5FCF355B" w14:textId="77777777" w:rsidTr="005F2FE0">
        <w:trPr>
          <w:trHeight w:val="1936"/>
        </w:trPr>
        <w:tc>
          <w:tcPr>
            <w:tcW w:w="4536" w:type="dxa"/>
          </w:tcPr>
          <w:p w14:paraId="0DD64EB2" w14:textId="77777777" w:rsidR="004B08DE" w:rsidRPr="004B08DE" w:rsidRDefault="004B08DE" w:rsidP="005F2FE0">
            <w:pPr>
              <w:spacing w:before="240" w:line="23" w:lineRule="atLeast"/>
              <w:rPr>
                <w:rFonts w:ascii="Times New Roman" w:hAnsi="Times New Roman" w:cs="Times New Roman"/>
                <w:b/>
                <w:i/>
                <w:lang w:val="en-US"/>
              </w:rPr>
            </w:pPr>
            <w:r w:rsidRPr="004B08DE">
              <w:rPr>
                <w:rFonts w:ascii="Times New Roman" w:hAnsi="Times New Roman" w:cs="Times New Roman"/>
                <w:b/>
                <w:i/>
                <w:lang w:val="en-US"/>
              </w:rPr>
              <w:t>Nơi nhận:</w:t>
            </w:r>
          </w:p>
          <w:p w14:paraId="7195CD71" w14:textId="30F3555D" w:rsidR="004B08DE" w:rsidRPr="004B08DE" w:rsidRDefault="004B08DE" w:rsidP="00B401AF">
            <w:pPr>
              <w:rPr>
                <w:rFonts w:ascii="Times New Roman" w:hAnsi="Times New Roman" w:cs="Times New Roman"/>
                <w:lang w:val="en-US"/>
              </w:rPr>
            </w:pPr>
            <w:r w:rsidRPr="004B08DE">
              <w:rPr>
                <w:rFonts w:ascii="Times New Roman" w:hAnsi="Times New Roman" w:cs="Times New Roman"/>
                <w:lang w:val="en-US"/>
              </w:rPr>
              <w:t xml:space="preserve">- </w:t>
            </w:r>
            <w:r w:rsidR="005F2FE0">
              <w:rPr>
                <w:rFonts w:ascii="Times New Roman" w:hAnsi="Times New Roman" w:cs="Times New Roman"/>
                <w:lang w:val="en-US"/>
              </w:rPr>
              <w:t>Sở Giáo dục và Đào tạo;</w:t>
            </w:r>
          </w:p>
          <w:p w14:paraId="1AF74C88" w14:textId="7FD6FDB7" w:rsidR="004B08DE" w:rsidRPr="004B08DE" w:rsidRDefault="004B08DE" w:rsidP="00B401AF">
            <w:pPr>
              <w:rPr>
                <w:rFonts w:ascii="Times New Roman" w:hAnsi="Times New Roman" w:cs="Times New Roman"/>
                <w:lang w:val="en-US"/>
              </w:rPr>
            </w:pPr>
            <w:r w:rsidRPr="004B08DE">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lang w:val="en-US"/>
              </w:rPr>
              <w:t>.</w:t>
            </w:r>
            <w:r w:rsidRPr="004B08DE">
              <w:rPr>
                <w:rFonts w:ascii="Times New Roman" w:hAnsi="Times New Roman" w:cs="Times New Roman"/>
                <w:lang w:val="en-US"/>
              </w:rPr>
              <w:t>;</w:t>
            </w:r>
          </w:p>
          <w:p w14:paraId="5EB79C70" w14:textId="591433B0" w:rsidR="004B08DE" w:rsidRPr="004B08DE" w:rsidRDefault="004B08DE" w:rsidP="004B08DE">
            <w:pPr>
              <w:rPr>
                <w:rFonts w:ascii="Times New Roman" w:hAnsi="Times New Roman" w:cs="Times New Roman"/>
                <w:lang w:val="en-US"/>
              </w:rPr>
            </w:pPr>
            <w:r w:rsidRPr="004B08DE">
              <w:rPr>
                <w:rFonts w:ascii="Times New Roman" w:hAnsi="Times New Roman" w:cs="Times New Roman"/>
                <w:lang w:val="en-US"/>
              </w:rPr>
              <w:t>- Lưu: VT</w:t>
            </w:r>
            <w:r w:rsidR="005F2FE0">
              <w:rPr>
                <w:rFonts w:ascii="Times New Roman" w:hAnsi="Times New Roman" w:cs="Times New Roman"/>
                <w:lang w:val="en-US"/>
              </w:rPr>
              <w:t>, …</w:t>
            </w:r>
            <w:r>
              <w:rPr>
                <w:rFonts w:ascii="Times New Roman" w:hAnsi="Times New Roman" w:cs="Times New Roman"/>
                <w:lang w:val="en-US"/>
              </w:rPr>
              <w:t>.</w:t>
            </w:r>
          </w:p>
        </w:tc>
        <w:tc>
          <w:tcPr>
            <w:tcW w:w="5387" w:type="dxa"/>
          </w:tcPr>
          <w:p w14:paraId="44F9592B" w14:textId="0A4FE1BF" w:rsidR="004B08DE" w:rsidRPr="005F2FE0" w:rsidRDefault="005F2FE0" w:rsidP="005F2FE0">
            <w:pPr>
              <w:spacing w:before="240" w:line="23" w:lineRule="atLeast"/>
              <w:jc w:val="center"/>
              <w:rPr>
                <w:rFonts w:ascii="Times New Roman" w:hAnsi="Times New Roman" w:cs="Times New Roman"/>
                <w:b/>
                <w:sz w:val="28"/>
                <w:szCs w:val="28"/>
                <w:lang w:val="en-US"/>
              </w:rPr>
            </w:pPr>
            <w:r w:rsidRPr="005F2FE0">
              <w:rPr>
                <w:rFonts w:ascii="Times New Roman" w:hAnsi="Times New Roman" w:cs="Times New Roman"/>
                <w:b/>
                <w:sz w:val="28"/>
                <w:szCs w:val="28"/>
                <w:lang w:val="en-US"/>
              </w:rPr>
              <w:t>H</w:t>
            </w:r>
            <w:r w:rsidRPr="005F2FE0">
              <w:rPr>
                <w:rFonts w:ascii="Times New Roman" w:hAnsi="Times New Roman"/>
                <w:b/>
                <w:sz w:val="28"/>
                <w:szCs w:val="28"/>
                <w:lang w:val="en-US"/>
              </w:rPr>
              <w:t>IỆU TRƯỞNG/GIÁM ĐỐC</w:t>
            </w:r>
          </w:p>
          <w:p w14:paraId="2CDE905A" w14:textId="77777777" w:rsidR="004B08DE" w:rsidRPr="004B08DE" w:rsidRDefault="004B08DE" w:rsidP="00B401AF">
            <w:pPr>
              <w:jc w:val="center"/>
              <w:rPr>
                <w:rFonts w:ascii="Times New Roman" w:hAnsi="Times New Roman" w:cs="Times New Roman"/>
                <w:b/>
                <w:sz w:val="26"/>
                <w:szCs w:val="26"/>
                <w:lang w:val="en-US"/>
              </w:rPr>
            </w:pPr>
          </w:p>
          <w:p w14:paraId="71549C57" w14:textId="77777777" w:rsidR="004B08DE" w:rsidRPr="004B08DE" w:rsidRDefault="004B08DE" w:rsidP="00B401AF">
            <w:pPr>
              <w:jc w:val="center"/>
              <w:rPr>
                <w:rFonts w:ascii="Times New Roman" w:hAnsi="Times New Roman" w:cs="Times New Roman"/>
                <w:b/>
                <w:sz w:val="26"/>
                <w:szCs w:val="26"/>
                <w:lang w:val="en-US"/>
              </w:rPr>
            </w:pPr>
          </w:p>
          <w:p w14:paraId="55FEB907" w14:textId="77777777" w:rsidR="004B08DE" w:rsidRPr="004B08DE" w:rsidRDefault="004B08DE" w:rsidP="00B401AF">
            <w:pPr>
              <w:jc w:val="center"/>
              <w:rPr>
                <w:rFonts w:ascii="Times New Roman" w:hAnsi="Times New Roman" w:cs="Times New Roman"/>
                <w:b/>
                <w:sz w:val="26"/>
                <w:szCs w:val="26"/>
                <w:lang w:val="en-US"/>
              </w:rPr>
            </w:pPr>
          </w:p>
          <w:p w14:paraId="280D3276" w14:textId="77777777" w:rsidR="004B08DE" w:rsidRPr="004B08DE" w:rsidRDefault="004B08DE" w:rsidP="00B401AF">
            <w:pPr>
              <w:jc w:val="center"/>
              <w:rPr>
                <w:rFonts w:ascii="Times New Roman" w:hAnsi="Times New Roman" w:cs="Times New Roman"/>
                <w:b/>
                <w:sz w:val="26"/>
                <w:szCs w:val="26"/>
                <w:lang w:val="en-US"/>
              </w:rPr>
            </w:pPr>
          </w:p>
          <w:p w14:paraId="1D55A872" w14:textId="77777777" w:rsidR="004B08DE" w:rsidRPr="004B08DE" w:rsidRDefault="004B08DE" w:rsidP="00B401AF">
            <w:pPr>
              <w:jc w:val="center"/>
              <w:rPr>
                <w:rFonts w:ascii="Times New Roman" w:hAnsi="Times New Roman" w:cs="Times New Roman"/>
                <w:b/>
                <w:sz w:val="26"/>
                <w:szCs w:val="26"/>
                <w:lang w:val="en-US"/>
              </w:rPr>
            </w:pPr>
          </w:p>
          <w:p w14:paraId="7A2BCD24" w14:textId="77777777" w:rsidR="004B08DE" w:rsidRPr="004B08DE" w:rsidRDefault="004B08DE" w:rsidP="00B401AF">
            <w:pPr>
              <w:jc w:val="center"/>
              <w:rPr>
                <w:rFonts w:ascii="Times New Roman" w:hAnsi="Times New Roman" w:cs="Times New Roman"/>
                <w:b/>
                <w:sz w:val="26"/>
                <w:szCs w:val="26"/>
                <w:lang w:val="en-US"/>
              </w:rPr>
            </w:pPr>
          </w:p>
          <w:p w14:paraId="7D69D2F6" w14:textId="77EFC1F6" w:rsidR="004B08DE" w:rsidRPr="004B08DE" w:rsidRDefault="00667A14" w:rsidP="00B401AF">
            <w:pPr>
              <w:jc w:val="center"/>
              <w:rPr>
                <w:rFonts w:ascii="Times New Roman" w:hAnsi="Times New Roman" w:cs="Times New Roman"/>
                <w:sz w:val="26"/>
                <w:szCs w:val="26"/>
                <w:lang w:val="en-US"/>
              </w:rPr>
            </w:pPr>
            <w:r>
              <w:rPr>
                <w:rFonts w:ascii="Times New Roman" w:hAnsi="Times New Roman" w:cs="Times New Roman"/>
                <w:b/>
                <w:sz w:val="26"/>
                <w:szCs w:val="26"/>
                <w:lang w:val="en-US"/>
              </w:rPr>
              <w:t>……………………………</w:t>
            </w:r>
          </w:p>
        </w:tc>
      </w:tr>
    </w:tbl>
    <w:p w14:paraId="02CF3160" w14:textId="77777777" w:rsidR="002517AD" w:rsidRPr="001049A2" w:rsidRDefault="002517AD" w:rsidP="002517AD">
      <w:pPr>
        <w:pStyle w:val="BodyText"/>
        <w:spacing w:after="900" w:line="286" w:lineRule="auto"/>
        <w:ind w:right="134" w:firstLine="709"/>
        <w:jc w:val="both"/>
      </w:pPr>
    </w:p>
    <w:p w14:paraId="1D55CF71" w14:textId="77777777" w:rsidR="0030521A" w:rsidRPr="001049A2" w:rsidRDefault="0030521A" w:rsidP="001049A2">
      <w:pPr>
        <w:ind w:right="134"/>
        <w:rPr>
          <w:color w:val="auto"/>
        </w:rPr>
      </w:pPr>
    </w:p>
    <w:sectPr w:rsidR="0030521A" w:rsidRPr="001049A2" w:rsidSect="005F2FE0">
      <w:headerReference w:type="default" r:id="rId7"/>
      <w:pgSz w:w="11900" w:h="16840" w:code="9"/>
      <w:pgMar w:top="1134" w:right="907" w:bottom="1134"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395E" w14:textId="77777777" w:rsidR="00C06228" w:rsidRDefault="00C06228">
      <w:r>
        <w:separator/>
      </w:r>
    </w:p>
  </w:endnote>
  <w:endnote w:type="continuationSeparator" w:id="0">
    <w:p w14:paraId="4A5BE919" w14:textId="77777777" w:rsidR="00C06228" w:rsidRDefault="00C0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C07D" w14:textId="77777777" w:rsidR="00C06228" w:rsidRDefault="00C06228">
      <w:r>
        <w:separator/>
      </w:r>
    </w:p>
  </w:footnote>
  <w:footnote w:type="continuationSeparator" w:id="0">
    <w:p w14:paraId="47517EDB" w14:textId="77777777" w:rsidR="00C06228" w:rsidRDefault="00C0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623558"/>
      <w:docPartObj>
        <w:docPartGallery w:val="Page Numbers (Top of Page)"/>
        <w:docPartUnique/>
      </w:docPartObj>
    </w:sdtPr>
    <w:sdtEndPr>
      <w:rPr>
        <w:rFonts w:ascii="Times New Roman" w:hAnsi="Times New Roman" w:cs="Times New Roman"/>
        <w:noProof/>
        <w:sz w:val="22"/>
        <w:szCs w:val="22"/>
      </w:rPr>
    </w:sdtEndPr>
    <w:sdtContent>
      <w:p w14:paraId="34E92580" w14:textId="36B353E7" w:rsidR="005F2FE0" w:rsidRPr="005F2FE0" w:rsidRDefault="005F2FE0">
        <w:pPr>
          <w:pStyle w:val="Header"/>
          <w:jc w:val="center"/>
          <w:rPr>
            <w:rFonts w:ascii="Times New Roman" w:hAnsi="Times New Roman" w:cs="Times New Roman"/>
            <w:sz w:val="22"/>
            <w:szCs w:val="22"/>
          </w:rPr>
        </w:pPr>
        <w:r w:rsidRPr="005F2FE0">
          <w:rPr>
            <w:rFonts w:ascii="Times New Roman" w:hAnsi="Times New Roman" w:cs="Times New Roman"/>
            <w:sz w:val="22"/>
            <w:szCs w:val="22"/>
          </w:rPr>
          <w:fldChar w:fldCharType="begin"/>
        </w:r>
        <w:r w:rsidRPr="005F2FE0">
          <w:rPr>
            <w:rFonts w:ascii="Times New Roman" w:hAnsi="Times New Roman" w:cs="Times New Roman"/>
            <w:sz w:val="22"/>
            <w:szCs w:val="22"/>
          </w:rPr>
          <w:instrText xml:space="preserve"> PAGE   \* MERGEFORMAT </w:instrText>
        </w:r>
        <w:r w:rsidRPr="005F2FE0">
          <w:rPr>
            <w:rFonts w:ascii="Times New Roman" w:hAnsi="Times New Roman" w:cs="Times New Roman"/>
            <w:sz w:val="22"/>
            <w:szCs w:val="22"/>
          </w:rPr>
          <w:fldChar w:fldCharType="separate"/>
        </w:r>
        <w:r w:rsidRPr="005F2FE0">
          <w:rPr>
            <w:rFonts w:ascii="Times New Roman" w:hAnsi="Times New Roman" w:cs="Times New Roman"/>
            <w:noProof/>
            <w:sz w:val="22"/>
            <w:szCs w:val="22"/>
          </w:rPr>
          <w:t>2</w:t>
        </w:r>
        <w:r w:rsidRPr="005F2FE0">
          <w:rPr>
            <w:rFonts w:ascii="Times New Roman" w:hAnsi="Times New Roman" w:cs="Times New Roman"/>
            <w:noProof/>
            <w:sz w:val="22"/>
            <w:szCs w:val="22"/>
          </w:rPr>
          <w:fldChar w:fldCharType="end"/>
        </w:r>
      </w:p>
    </w:sdtContent>
  </w:sdt>
  <w:p w14:paraId="3C2E4783" w14:textId="4D8BDD0C" w:rsidR="001C705B" w:rsidRDefault="001C705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523"/>
    <w:multiLevelType w:val="multilevel"/>
    <w:tmpl w:val="9B7EA8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bCs/>
        <w:i w:val="0"/>
        <w:iCs/>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520" w:hanging="1800"/>
      </w:pPr>
      <w:rPr>
        <w:rFonts w:hint="default"/>
        <w:b/>
        <w:i/>
      </w:rPr>
    </w:lvl>
  </w:abstractNum>
  <w:abstractNum w:abstractNumId="1" w15:restartNumberingAfterBreak="0">
    <w:nsid w:val="046B207A"/>
    <w:multiLevelType w:val="multilevel"/>
    <w:tmpl w:val="5A12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A60A5"/>
    <w:multiLevelType w:val="multilevel"/>
    <w:tmpl w:val="5C3827B6"/>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E5E76"/>
    <w:multiLevelType w:val="multilevel"/>
    <w:tmpl w:val="5FBAD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372EA"/>
    <w:multiLevelType w:val="multilevel"/>
    <w:tmpl w:val="73B8EE56"/>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980" w:hanging="108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700" w:hanging="144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420" w:hanging="1800"/>
      </w:pPr>
      <w:rPr>
        <w:rFonts w:hint="default"/>
        <w:b/>
        <w:i/>
      </w:rPr>
    </w:lvl>
    <w:lvl w:ilvl="8">
      <w:start w:val="1"/>
      <w:numFmt w:val="decimal"/>
      <w:isLgl/>
      <w:lvlText w:val="%1.%2.%3.%4.%5.%6.%7.%8.%9."/>
      <w:lvlJc w:val="left"/>
      <w:pPr>
        <w:ind w:left="3600" w:hanging="1800"/>
      </w:pPr>
      <w:rPr>
        <w:rFonts w:hint="default"/>
        <w:b/>
        <w:i/>
      </w:rPr>
    </w:lvl>
  </w:abstractNum>
  <w:abstractNum w:abstractNumId="5" w15:restartNumberingAfterBreak="0">
    <w:nsid w:val="0CFE18F0"/>
    <w:multiLevelType w:val="multilevel"/>
    <w:tmpl w:val="B26A4338"/>
    <w:lvl w:ilvl="0">
      <w:start w:val="1"/>
      <w:numFmt w:val="bullet"/>
      <w:lvlText w:val="-"/>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A1F2E"/>
    <w:multiLevelType w:val="multilevel"/>
    <w:tmpl w:val="D6E81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954AE"/>
    <w:multiLevelType w:val="hybridMultilevel"/>
    <w:tmpl w:val="F72038E6"/>
    <w:lvl w:ilvl="0" w:tplc="79A8987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15448E"/>
    <w:multiLevelType w:val="multilevel"/>
    <w:tmpl w:val="7BE4752A"/>
    <w:lvl w:ilvl="0">
      <w:start w:val="1"/>
      <w:numFmt w:val="lowerLetter"/>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42739"/>
    <w:multiLevelType w:val="multilevel"/>
    <w:tmpl w:val="C22CA47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434BD7"/>
    <w:multiLevelType w:val="multilevel"/>
    <w:tmpl w:val="94B09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72C94"/>
    <w:multiLevelType w:val="hybridMultilevel"/>
    <w:tmpl w:val="9E140EF8"/>
    <w:lvl w:ilvl="0" w:tplc="98209D3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F2CE7"/>
    <w:multiLevelType w:val="multilevel"/>
    <w:tmpl w:val="AF90A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624298"/>
    <w:multiLevelType w:val="multilevel"/>
    <w:tmpl w:val="0896E600"/>
    <w:lvl w:ilvl="0">
      <w:start w:val="1"/>
      <w:numFmt w:val="lowerLetter"/>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6807A4"/>
    <w:multiLevelType w:val="multilevel"/>
    <w:tmpl w:val="C310F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F82C27"/>
    <w:multiLevelType w:val="hybridMultilevel"/>
    <w:tmpl w:val="B8FC0F84"/>
    <w:lvl w:ilvl="0" w:tplc="A10A6A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4BC74D0"/>
    <w:multiLevelType w:val="multilevel"/>
    <w:tmpl w:val="3B2C93B6"/>
    <w:lvl w:ilvl="0">
      <w:start w:val="1"/>
      <w:numFmt w:val="lowerLetter"/>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BD70AC"/>
    <w:multiLevelType w:val="multilevel"/>
    <w:tmpl w:val="76B8014E"/>
    <w:lvl w:ilvl="0">
      <w:start w:val="1"/>
      <w:numFmt w:val="decimal"/>
      <w:lvlText w:val="%1."/>
      <w:lvlJc w:val="left"/>
      <w:rPr>
        <w:rFonts w:ascii="Times New Roman" w:eastAsia="Times New Roman" w:hAnsi="Times New Roman" w:cs="Times New Roman"/>
        <w:b/>
        <w:bCs/>
        <w:i w:val="0"/>
        <w:iCs w:val="0"/>
        <w:smallCaps w:val="0"/>
        <w:strike w:val="0"/>
        <w:color w:val="272727"/>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96451"/>
    <w:multiLevelType w:val="multilevel"/>
    <w:tmpl w:val="BD001C4E"/>
    <w:lvl w:ilvl="0">
      <w:start w:val="2"/>
      <w:numFmt w:val="decimal"/>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lang w:val="vi-VN" w:eastAsia="vi-VN"/>
      </w:rPr>
    </w:lvl>
    <w:lvl w:ilvl="1">
      <w:start w:val="1"/>
      <w:numFmt w:val="decimal"/>
      <w:lvlText w:val="%1.%2."/>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lang w:val="en-US" w:eastAsia="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DF758A"/>
    <w:multiLevelType w:val="multilevel"/>
    <w:tmpl w:val="F75E8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D80ED2"/>
    <w:multiLevelType w:val="multilevel"/>
    <w:tmpl w:val="17FEE7D0"/>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E9740B"/>
    <w:multiLevelType w:val="multilevel"/>
    <w:tmpl w:val="3E3A94A8"/>
    <w:lvl w:ilvl="0">
      <w:start w:val="1"/>
      <w:numFmt w:val="lowerLetter"/>
      <w:lvlText w:val="%1)"/>
      <w:lvlJc w:val="left"/>
      <w:rPr>
        <w:rFonts w:ascii="Times New Roman" w:eastAsia="Times New Roman" w:hAnsi="Times New Roman" w:cs="Times New Roman"/>
        <w:b w:val="0"/>
        <w:bCs w:val="0"/>
        <w:i w:val="0"/>
        <w:iCs w:val="0"/>
        <w:smallCaps w:val="0"/>
        <w:strike w:val="0"/>
        <w:color w:val="4E4E4E"/>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A73F86"/>
    <w:multiLevelType w:val="multilevel"/>
    <w:tmpl w:val="58AC1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0790357">
    <w:abstractNumId w:val="17"/>
  </w:num>
  <w:num w:numId="2" w16cid:durableId="359012216">
    <w:abstractNumId w:val="1"/>
  </w:num>
  <w:num w:numId="3" w16cid:durableId="1668366975">
    <w:abstractNumId w:val="3"/>
  </w:num>
  <w:num w:numId="4" w16cid:durableId="1512449963">
    <w:abstractNumId w:val="5"/>
  </w:num>
  <w:num w:numId="5" w16cid:durableId="1874338666">
    <w:abstractNumId w:val="18"/>
  </w:num>
  <w:num w:numId="6" w16cid:durableId="708066135">
    <w:abstractNumId w:val="12"/>
  </w:num>
  <w:num w:numId="7" w16cid:durableId="1479155286">
    <w:abstractNumId w:val="14"/>
  </w:num>
  <w:num w:numId="8" w16cid:durableId="735007141">
    <w:abstractNumId w:val="13"/>
  </w:num>
  <w:num w:numId="9" w16cid:durableId="63990338">
    <w:abstractNumId w:val="20"/>
  </w:num>
  <w:num w:numId="10" w16cid:durableId="319499782">
    <w:abstractNumId w:val="2"/>
  </w:num>
  <w:num w:numId="11" w16cid:durableId="1729836450">
    <w:abstractNumId w:val="21"/>
  </w:num>
  <w:num w:numId="12" w16cid:durableId="257295047">
    <w:abstractNumId w:val="8"/>
  </w:num>
  <w:num w:numId="13" w16cid:durableId="173737346">
    <w:abstractNumId w:val="16"/>
  </w:num>
  <w:num w:numId="14" w16cid:durableId="2085566847">
    <w:abstractNumId w:val="19"/>
  </w:num>
  <w:num w:numId="15" w16cid:durableId="579291794">
    <w:abstractNumId w:val="4"/>
  </w:num>
  <w:num w:numId="16" w16cid:durableId="17435122">
    <w:abstractNumId w:val="9"/>
  </w:num>
  <w:num w:numId="17" w16cid:durableId="1312757266">
    <w:abstractNumId w:val="11"/>
  </w:num>
  <w:num w:numId="18" w16cid:durableId="1132600345">
    <w:abstractNumId w:val="0"/>
  </w:num>
  <w:num w:numId="19" w16cid:durableId="394200456">
    <w:abstractNumId w:val="15"/>
  </w:num>
  <w:num w:numId="20" w16cid:durableId="864365308">
    <w:abstractNumId w:val="10"/>
  </w:num>
  <w:num w:numId="21" w16cid:durableId="215749004">
    <w:abstractNumId w:val="6"/>
  </w:num>
  <w:num w:numId="22" w16cid:durableId="688722522">
    <w:abstractNumId w:val="22"/>
  </w:num>
  <w:num w:numId="23" w16cid:durableId="1216576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A2"/>
    <w:rsid w:val="0004410B"/>
    <w:rsid w:val="00077097"/>
    <w:rsid w:val="00097F7B"/>
    <w:rsid w:val="000B3A9A"/>
    <w:rsid w:val="000C01D8"/>
    <w:rsid w:val="000D0A30"/>
    <w:rsid w:val="001049A2"/>
    <w:rsid w:val="001063E9"/>
    <w:rsid w:val="00112D6B"/>
    <w:rsid w:val="0011308F"/>
    <w:rsid w:val="0011496C"/>
    <w:rsid w:val="00116104"/>
    <w:rsid w:val="001710A6"/>
    <w:rsid w:val="0017352B"/>
    <w:rsid w:val="001A34A3"/>
    <w:rsid w:val="001C705B"/>
    <w:rsid w:val="001E663B"/>
    <w:rsid w:val="00233690"/>
    <w:rsid w:val="002517AD"/>
    <w:rsid w:val="00280E19"/>
    <w:rsid w:val="00294437"/>
    <w:rsid w:val="002C7BEE"/>
    <w:rsid w:val="002D2225"/>
    <w:rsid w:val="002D77F8"/>
    <w:rsid w:val="00300780"/>
    <w:rsid w:val="0030479C"/>
    <w:rsid w:val="0030521A"/>
    <w:rsid w:val="00316A5C"/>
    <w:rsid w:val="00330929"/>
    <w:rsid w:val="00332D84"/>
    <w:rsid w:val="003424CE"/>
    <w:rsid w:val="00355A33"/>
    <w:rsid w:val="00370F4B"/>
    <w:rsid w:val="00383301"/>
    <w:rsid w:val="003A7F38"/>
    <w:rsid w:val="004313F1"/>
    <w:rsid w:val="004376AA"/>
    <w:rsid w:val="004578BC"/>
    <w:rsid w:val="0047380A"/>
    <w:rsid w:val="00477C76"/>
    <w:rsid w:val="004B08DE"/>
    <w:rsid w:val="004B3C43"/>
    <w:rsid w:val="0052354D"/>
    <w:rsid w:val="00533CB7"/>
    <w:rsid w:val="005952E0"/>
    <w:rsid w:val="005A09DF"/>
    <w:rsid w:val="005E2CFA"/>
    <w:rsid w:val="005F2FE0"/>
    <w:rsid w:val="00644C6A"/>
    <w:rsid w:val="00663CEC"/>
    <w:rsid w:val="00667A14"/>
    <w:rsid w:val="00703B81"/>
    <w:rsid w:val="007157D5"/>
    <w:rsid w:val="007207A7"/>
    <w:rsid w:val="00735C60"/>
    <w:rsid w:val="00754597"/>
    <w:rsid w:val="00784CBE"/>
    <w:rsid w:val="007A5C24"/>
    <w:rsid w:val="007F16CC"/>
    <w:rsid w:val="00824AD0"/>
    <w:rsid w:val="00827212"/>
    <w:rsid w:val="00830105"/>
    <w:rsid w:val="00870EAB"/>
    <w:rsid w:val="00875018"/>
    <w:rsid w:val="008C6A71"/>
    <w:rsid w:val="008F0AE2"/>
    <w:rsid w:val="009013D4"/>
    <w:rsid w:val="009108F3"/>
    <w:rsid w:val="00953C30"/>
    <w:rsid w:val="0095459D"/>
    <w:rsid w:val="00977592"/>
    <w:rsid w:val="009856CC"/>
    <w:rsid w:val="009C5B82"/>
    <w:rsid w:val="00A02FD2"/>
    <w:rsid w:val="00A06ABA"/>
    <w:rsid w:val="00AF4DA7"/>
    <w:rsid w:val="00BB003C"/>
    <w:rsid w:val="00C06228"/>
    <w:rsid w:val="00C83EBF"/>
    <w:rsid w:val="00C9686D"/>
    <w:rsid w:val="00CF20D2"/>
    <w:rsid w:val="00D31B6D"/>
    <w:rsid w:val="00D32D1F"/>
    <w:rsid w:val="00D3730D"/>
    <w:rsid w:val="00D61E17"/>
    <w:rsid w:val="00D64BB7"/>
    <w:rsid w:val="00DA36A7"/>
    <w:rsid w:val="00DE06A9"/>
    <w:rsid w:val="00DE1006"/>
    <w:rsid w:val="00DE5903"/>
    <w:rsid w:val="00E26FC9"/>
    <w:rsid w:val="00E30360"/>
    <w:rsid w:val="00E42B58"/>
    <w:rsid w:val="00E5551A"/>
    <w:rsid w:val="00E62EBD"/>
    <w:rsid w:val="00E63C4D"/>
    <w:rsid w:val="00E71936"/>
    <w:rsid w:val="00E76F93"/>
    <w:rsid w:val="00EA7D58"/>
    <w:rsid w:val="00EC61BC"/>
    <w:rsid w:val="00ED3F88"/>
    <w:rsid w:val="00F54E90"/>
    <w:rsid w:val="00FA230C"/>
    <w:rsid w:val="00FC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C3C2"/>
  <w15:chartTrackingRefBased/>
  <w15:docId w15:val="{65728BE9-6A4E-4166-BFD6-C5FAE32A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A2"/>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049A2"/>
    <w:rPr>
      <w:rFonts w:eastAsia="Times New Roman" w:cs="Times New Roman"/>
      <w:color w:val="4E4E4E"/>
      <w:sz w:val="26"/>
      <w:szCs w:val="26"/>
    </w:rPr>
  </w:style>
  <w:style w:type="character" w:customStyle="1" w:styleId="Bodytext3">
    <w:name w:val="Body text (3)_"/>
    <w:basedOn w:val="DefaultParagraphFont"/>
    <w:link w:val="Bodytext30"/>
    <w:rsid w:val="001049A2"/>
    <w:rPr>
      <w:b/>
      <w:bCs/>
      <w:color w:val="F25C7C"/>
      <w:sz w:val="19"/>
      <w:szCs w:val="19"/>
    </w:rPr>
  </w:style>
  <w:style w:type="character" w:customStyle="1" w:styleId="Heading1">
    <w:name w:val="Heading #1_"/>
    <w:basedOn w:val="DefaultParagraphFont"/>
    <w:link w:val="Heading10"/>
    <w:rsid w:val="001049A2"/>
    <w:rPr>
      <w:rFonts w:ascii="Arial" w:eastAsia="Arial" w:hAnsi="Arial" w:cs="Arial"/>
      <w:b/>
      <w:bCs/>
      <w:color w:val="F25C7C"/>
      <w:w w:val="60"/>
      <w:sz w:val="46"/>
      <w:szCs w:val="46"/>
    </w:rPr>
  </w:style>
  <w:style w:type="character" w:customStyle="1" w:styleId="Heading2">
    <w:name w:val="Heading #2_"/>
    <w:basedOn w:val="DefaultParagraphFont"/>
    <w:link w:val="Heading20"/>
    <w:rsid w:val="001049A2"/>
    <w:rPr>
      <w:rFonts w:eastAsia="Times New Roman" w:cs="Times New Roman"/>
      <w:b/>
      <w:bCs/>
      <w:color w:val="4E4E4E"/>
      <w:sz w:val="26"/>
      <w:szCs w:val="26"/>
    </w:rPr>
  </w:style>
  <w:style w:type="character" w:customStyle="1" w:styleId="Headerorfooter2">
    <w:name w:val="Header or footer (2)_"/>
    <w:basedOn w:val="DefaultParagraphFont"/>
    <w:link w:val="Headerorfooter20"/>
    <w:rsid w:val="001049A2"/>
    <w:rPr>
      <w:rFonts w:eastAsia="Times New Roman" w:cs="Times New Roman"/>
      <w:sz w:val="20"/>
      <w:szCs w:val="20"/>
    </w:rPr>
  </w:style>
  <w:style w:type="character" w:customStyle="1" w:styleId="Picturecaption">
    <w:name w:val="Picture caption_"/>
    <w:basedOn w:val="DefaultParagraphFont"/>
    <w:link w:val="Picturecaption0"/>
    <w:rsid w:val="001049A2"/>
    <w:rPr>
      <w:rFonts w:eastAsia="Times New Roman" w:cs="Times New Roman"/>
      <w:b/>
      <w:bCs/>
      <w:sz w:val="26"/>
      <w:szCs w:val="26"/>
    </w:rPr>
  </w:style>
  <w:style w:type="character" w:customStyle="1" w:styleId="Bodytext2">
    <w:name w:val="Body text (2)_"/>
    <w:basedOn w:val="DefaultParagraphFont"/>
    <w:link w:val="Bodytext20"/>
    <w:rsid w:val="001049A2"/>
    <w:rPr>
      <w:rFonts w:eastAsia="Times New Roman" w:cs="Times New Roman"/>
      <w:sz w:val="20"/>
      <w:szCs w:val="20"/>
    </w:rPr>
  </w:style>
  <w:style w:type="paragraph" w:styleId="BodyText">
    <w:name w:val="Body Text"/>
    <w:basedOn w:val="Normal"/>
    <w:link w:val="BodyTextChar"/>
    <w:qFormat/>
    <w:rsid w:val="001049A2"/>
    <w:pPr>
      <w:spacing w:after="100" w:line="276" w:lineRule="auto"/>
      <w:ind w:firstLine="400"/>
    </w:pPr>
    <w:rPr>
      <w:rFonts w:ascii="Times New Roman" w:eastAsia="Times New Roman" w:hAnsi="Times New Roman" w:cs="Times New Roman"/>
      <w:color w:val="4E4E4E"/>
      <w:kern w:val="2"/>
      <w:sz w:val="26"/>
      <w:szCs w:val="26"/>
      <w:lang w:val="en-US" w:eastAsia="en-US"/>
      <w14:ligatures w14:val="standardContextual"/>
    </w:rPr>
  </w:style>
  <w:style w:type="character" w:customStyle="1" w:styleId="BodyTextChar1">
    <w:name w:val="Body Text Char1"/>
    <w:basedOn w:val="DefaultParagraphFont"/>
    <w:uiPriority w:val="99"/>
    <w:semiHidden/>
    <w:rsid w:val="001049A2"/>
    <w:rPr>
      <w:rFonts w:ascii="Courier New" w:eastAsia="Courier New" w:hAnsi="Courier New" w:cs="Courier New"/>
      <w:color w:val="000000"/>
      <w:kern w:val="0"/>
      <w:sz w:val="24"/>
      <w:szCs w:val="24"/>
      <w:lang w:val="vi-VN" w:eastAsia="vi-VN"/>
      <w14:ligatures w14:val="none"/>
    </w:rPr>
  </w:style>
  <w:style w:type="paragraph" w:customStyle="1" w:styleId="Bodytext30">
    <w:name w:val="Body text (3)"/>
    <w:basedOn w:val="Normal"/>
    <w:link w:val="Bodytext3"/>
    <w:rsid w:val="001049A2"/>
    <w:pPr>
      <w:spacing w:after="60"/>
      <w:jc w:val="right"/>
    </w:pPr>
    <w:rPr>
      <w:rFonts w:ascii="Times New Roman" w:eastAsiaTheme="minorHAnsi" w:hAnsi="Times New Roman" w:cstheme="minorBidi"/>
      <w:b/>
      <w:bCs/>
      <w:color w:val="F25C7C"/>
      <w:kern w:val="2"/>
      <w:sz w:val="19"/>
      <w:szCs w:val="19"/>
      <w:lang w:val="en-US" w:eastAsia="en-US"/>
      <w14:ligatures w14:val="standardContextual"/>
    </w:rPr>
  </w:style>
  <w:style w:type="paragraph" w:customStyle="1" w:styleId="Heading10">
    <w:name w:val="Heading #1"/>
    <w:basedOn w:val="Normal"/>
    <w:link w:val="Heading1"/>
    <w:rsid w:val="001049A2"/>
    <w:pPr>
      <w:spacing w:after="240" w:line="180" w:lineRule="auto"/>
      <w:jc w:val="right"/>
      <w:outlineLvl w:val="0"/>
    </w:pPr>
    <w:rPr>
      <w:rFonts w:ascii="Arial" w:eastAsia="Arial" w:hAnsi="Arial" w:cs="Arial"/>
      <w:b/>
      <w:bCs/>
      <w:color w:val="F25C7C"/>
      <w:w w:val="60"/>
      <w:kern w:val="2"/>
      <w:sz w:val="46"/>
      <w:szCs w:val="46"/>
      <w:lang w:val="en-US" w:eastAsia="en-US"/>
      <w14:ligatures w14:val="standardContextual"/>
    </w:rPr>
  </w:style>
  <w:style w:type="paragraph" w:customStyle="1" w:styleId="Heading20">
    <w:name w:val="Heading #2"/>
    <w:basedOn w:val="Normal"/>
    <w:link w:val="Heading2"/>
    <w:rsid w:val="001049A2"/>
    <w:pPr>
      <w:spacing w:after="100" w:line="276" w:lineRule="auto"/>
      <w:ind w:firstLine="660"/>
      <w:outlineLvl w:val="1"/>
    </w:pPr>
    <w:rPr>
      <w:rFonts w:ascii="Times New Roman" w:eastAsia="Times New Roman" w:hAnsi="Times New Roman" w:cs="Times New Roman"/>
      <w:b/>
      <w:bCs/>
      <w:color w:val="4E4E4E"/>
      <w:kern w:val="2"/>
      <w:sz w:val="26"/>
      <w:szCs w:val="26"/>
      <w:lang w:val="en-US" w:eastAsia="en-US"/>
      <w14:ligatures w14:val="standardContextual"/>
    </w:rPr>
  </w:style>
  <w:style w:type="paragraph" w:customStyle="1" w:styleId="Headerorfooter20">
    <w:name w:val="Header or footer (2)"/>
    <w:basedOn w:val="Normal"/>
    <w:link w:val="Headerorfooter2"/>
    <w:rsid w:val="001049A2"/>
    <w:rPr>
      <w:rFonts w:ascii="Times New Roman" w:eastAsia="Times New Roman" w:hAnsi="Times New Roman" w:cs="Times New Roman"/>
      <w:color w:val="auto"/>
      <w:kern w:val="2"/>
      <w:sz w:val="20"/>
      <w:szCs w:val="20"/>
      <w:lang w:val="en-US" w:eastAsia="en-US"/>
      <w14:ligatures w14:val="standardContextual"/>
    </w:rPr>
  </w:style>
  <w:style w:type="paragraph" w:customStyle="1" w:styleId="Picturecaption0">
    <w:name w:val="Picture caption"/>
    <w:basedOn w:val="Normal"/>
    <w:link w:val="Picturecaption"/>
    <w:rsid w:val="001049A2"/>
    <w:pPr>
      <w:ind w:left="-10"/>
    </w:pPr>
    <w:rPr>
      <w:rFonts w:ascii="Times New Roman" w:eastAsia="Times New Roman" w:hAnsi="Times New Roman" w:cs="Times New Roman"/>
      <w:b/>
      <w:bCs/>
      <w:color w:val="auto"/>
      <w:kern w:val="2"/>
      <w:sz w:val="26"/>
      <w:szCs w:val="26"/>
      <w:lang w:val="en-US" w:eastAsia="en-US"/>
      <w14:ligatures w14:val="standardContextual"/>
    </w:rPr>
  </w:style>
  <w:style w:type="paragraph" w:customStyle="1" w:styleId="Bodytext20">
    <w:name w:val="Body text (2)"/>
    <w:basedOn w:val="Normal"/>
    <w:link w:val="Bodytext2"/>
    <w:rsid w:val="001049A2"/>
    <w:pPr>
      <w:ind w:firstLine="400"/>
    </w:pPr>
    <w:rPr>
      <w:rFonts w:ascii="Times New Roman" w:eastAsia="Times New Roman" w:hAnsi="Times New Roman" w:cs="Times New Roman"/>
      <w:color w:val="auto"/>
      <w:kern w:val="2"/>
      <w:sz w:val="20"/>
      <w:szCs w:val="20"/>
      <w:lang w:val="en-US" w:eastAsia="en-US"/>
      <w14:ligatures w14:val="standardContextual"/>
    </w:rPr>
  </w:style>
  <w:style w:type="table" w:styleId="TableGrid">
    <w:name w:val="Table Grid"/>
    <w:basedOn w:val="TableNormal"/>
    <w:uiPriority w:val="59"/>
    <w:rsid w:val="004B08DE"/>
    <w:pPr>
      <w:spacing w:after="0" w:line="240" w:lineRule="auto"/>
    </w:pPr>
    <w:rPr>
      <w:kern w:val="0"/>
      <w:szCs w:val="32"/>
      <w:lang w:val="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12D6B"/>
    <w:pPr>
      <w:tabs>
        <w:tab w:val="center" w:pos="4680"/>
        <w:tab w:val="right" w:pos="9360"/>
      </w:tabs>
    </w:pPr>
  </w:style>
  <w:style w:type="character" w:customStyle="1" w:styleId="HeaderChar">
    <w:name w:val="Header Char"/>
    <w:basedOn w:val="DefaultParagraphFont"/>
    <w:link w:val="Header"/>
    <w:uiPriority w:val="99"/>
    <w:rsid w:val="00112D6B"/>
    <w:rPr>
      <w:rFonts w:ascii="Courier New" w:eastAsia="Courier New"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112D6B"/>
    <w:pPr>
      <w:tabs>
        <w:tab w:val="center" w:pos="4680"/>
        <w:tab w:val="right" w:pos="9360"/>
      </w:tabs>
    </w:pPr>
  </w:style>
  <w:style w:type="character" w:customStyle="1" w:styleId="FooterChar">
    <w:name w:val="Footer Char"/>
    <w:basedOn w:val="DefaultParagraphFont"/>
    <w:link w:val="Footer"/>
    <w:uiPriority w:val="99"/>
    <w:rsid w:val="00112D6B"/>
    <w:rPr>
      <w:rFonts w:ascii="Courier New" w:eastAsia="Courier New"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Vĩnh Cường</dc:creator>
  <cp:keywords/>
  <dc:description/>
  <cp:lastModifiedBy>Tram Anh</cp:lastModifiedBy>
  <cp:revision>102</cp:revision>
  <dcterms:created xsi:type="dcterms:W3CDTF">2023-10-31T07:29:00Z</dcterms:created>
  <dcterms:modified xsi:type="dcterms:W3CDTF">2023-11-24T02:34:00Z</dcterms:modified>
</cp:coreProperties>
</file>